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1C0AF662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>Ian Kupchenko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(via zoom)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160EA5" w14:textId="5207E9EE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6F6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   (via zoom)</w:t>
            </w:r>
          </w:p>
          <w:p w14:paraId="1C3CBE17" w14:textId="1D007075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>Jeff Elkow</w:t>
            </w:r>
            <w:r w:rsidR="00786D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F1B37">
              <w:rPr>
                <w:rFonts w:ascii="Arial" w:hAnsi="Arial" w:cs="Arial"/>
                <w:sz w:val="22"/>
                <w:szCs w:val="22"/>
              </w:rPr>
              <w:t>(via zoom)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11E9FB74" w:rsidR="00194359" w:rsidRDefault="000D7F2D" w:rsidP="005B6A99">
            <w:pPr>
              <w:ind w:firstLine="56"/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</w:p>
          <w:p w14:paraId="41364FC2" w14:textId="3782725E" w:rsidR="00915F2D" w:rsidRDefault="00915F2D" w:rsidP="005B6A99">
            <w:pPr>
              <w:ind w:firstLine="5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Diane Wannamaker, Administrative Assistant</w:t>
            </w: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B334BD3" w14:textId="77777777" w:rsidR="006F07F7" w:rsidRDefault="00B6463C" w:rsidP="006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C2336D">
              <w:rPr>
                <w:rFonts w:ascii="Arial" w:hAnsi="Arial" w:cs="Arial"/>
              </w:rPr>
              <w:t>0</w:t>
            </w:r>
          </w:p>
          <w:p w14:paraId="1F1DC060" w14:textId="29EA20B9" w:rsidR="00EB4C17" w:rsidRPr="002A1837" w:rsidRDefault="00EB4C17" w:rsidP="00605D09">
            <w:pPr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67CAD68F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0E6AA3">
              <w:rPr>
                <w:rFonts w:ascii="Arial" w:hAnsi="Arial" w:cs="Arial"/>
                <w:szCs w:val="22"/>
              </w:rPr>
              <w:t>Kupchenko</w:t>
            </w:r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</w:t>
            </w:r>
            <w:r w:rsidR="00B9762A">
              <w:rPr>
                <w:rFonts w:ascii="Arial" w:hAnsi="Arial" w:cs="Arial"/>
                <w:szCs w:val="22"/>
              </w:rPr>
              <w:t xml:space="preserve">5:10 </w:t>
            </w:r>
            <w:r w:rsidR="00605F5D">
              <w:rPr>
                <w:rFonts w:ascii="Arial" w:hAnsi="Arial" w:cs="Arial"/>
                <w:szCs w:val="22"/>
              </w:rPr>
              <w:t>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660BACDF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>3-</w:t>
            </w:r>
            <w:r w:rsidR="002C1574">
              <w:rPr>
                <w:rFonts w:ascii="Arial" w:hAnsi="Arial" w:cs="Arial"/>
                <w:szCs w:val="22"/>
              </w:rPr>
              <w:t>101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0E94720F" w14:textId="1DD9FA06" w:rsidR="00D2164F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E3146">
              <w:rPr>
                <w:rFonts w:ascii="Arial" w:hAnsi="Arial" w:cs="Arial"/>
                <w:szCs w:val="22"/>
              </w:rPr>
              <w:t xml:space="preserve"> </w:t>
            </w:r>
            <w:r w:rsidR="005F74A0">
              <w:rPr>
                <w:rFonts w:ascii="Arial" w:hAnsi="Arial" w:cs="Arial"/>
                <w:szCs w:val="22"/>
              </w:rPr>
              <w:t>Mayor Kupchenko</w:t>
            </w:r>
            <w:r w:rsidR="00AC7D27">
              <w:rPr>
                <w:rFonts w:ascii="Arial" w:hAnsi="Arial" w:cs="Arial"/>
                <w:szCs w:val="22"/>
              </w:rPr>
              <w:t xml:space="preserve">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C13B00">
              <w:rPr>
                <w:rFonts w:ascii="Arial" w:hAnsi="Arial" w:cs="Arial"/>
                <w:szCs w:val="22"/>
              </w:rPr>
              <w:t>September 12</w:t>
            </w:r>
            <w:r w:rsidR="00C13B00" w:rsidRPr="00C13B00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C13B00">
              <w:rPr>
                <w:rFonts w:ascii="Arial" w:hAnsi="Arial" w:cs="Arial"/>
                <w:szCs w:val="22"/>
              </w:rPr>
              <w:t xml:space="preserve">, </w:t>
            </w:r>
            <w:r w:rsidR="00AA0C23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 xml:space="preserve">023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 xml:space="preserve">approved </w:t>
            </w:r>
            <w:r w:rsidR="00ED578D">
              <w:rPr>
                <w:rFonts w:ascii="Arial" w:hAnsi="Arial" w:cs="Arial"/>
                <w:szCs w:val="22"/>
              </w:rPr>
              <w:t xml:space="preserve">with the following additions: </w:t>
            </w:r>
          </w:p>
          <w:p w14:paraId="3B8D0F95" w14:textId="77777777" w:rsidR="00ED578D" w:rsidRDefault="00ED578D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</w:p>
          <w:p w14:paraId="4752B211" w14:textId="56912923" w:rsidR="00ED578D" w:rsidRDefault="00F224C4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5.k   Onoway Regional Fire Services meeting – Oct. 24, 2023</w:t>
            </w:r>
          </w:p>
          <w:p w14:paraId="5DF29AAF" w14:textId="3177862E" w:rsidR="00F224C4" w:rsidRDefault="00F224C4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5.l    Sew</w:t>
            </w:r>
            <w:r w:rsidR="00BC62E1">
              <w:rPr>
                <w:rFonts w:ascii="Arial" w:hAnsi="Arial" w:cs="Arial"/>
                <w:szCs w:val="22"/>
              </w:rPr>
              <w:t>age line break</w:t>
            </w:r>
          </w:p>
          <w:p w14:paraId="07BB1C11" w14:textId="3EF480E6" w:rsidR="00441327" w:rsidRDefault="00441327" w:rsidP="00D2164F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9BD46EA" w14:textId="23157FF9" w:rsidR="007945B3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0E6AA3">
              <w:rPr>
                <w:rFonts w:ascii="Arial" w:hAnsi="Arial" w:cs="Arial"/>
                <w:szCs w:val="22"/>
              </w:rPr>
              <w:t>3-</w:t>
            </w:r>
            <w:r w:rsidR="00744A9A">
              <w:rPr>
                <w:rFonts w:ascii="Arial" w:hAnsi="Arial" w:cs="Arial"/>
                <w:szCs w:val="22"/>
              </w:rPr>
              <w:t>102</w:t>
            </w:r>
          </w:p>
          <w:p w14:paraId="2947D641" w14:textId="77777777" w:rsidR="00672D32" w:rsidRDefault="00672D32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64484CAE" w14:textId="77777777" w:rsidR="00672D32" w:rsidRDefault="00672D32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2852F46" w14:textId="77777777" w:rsidR="00672D32" w:rsidRDefault="00672D32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4AA59D0" w14:textId="1869500F" w:rsidR="00672D32" w:rsidRDefault="00672D32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23-103</w:t>
            </w:r>
          </w:p>
          <w:p w14:paraId="0838330D" w14:textId="77777777" w:rsidR="00AE53A1" w:rsidRDefault="00AE53A1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3DDD1D7" w14:textId="0DF3F589" w:rsidR="00787C4E" w:rsidRPr="002A1837" w:rsidRDefault="00787C4E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742E3F65" w14:textId="20EBA93E" w:rsidR="00CF7E04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BC62E1">
              <w:rPr>
                <w:rFonts w:ascii="Arial" w:hAnsi="Arial" w:cs="Arial"/>
                <w:szCs w:val="22"/>
              </w:rPr>
              <w:t xml:space="preserve"> Mayor Kupchenko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744A9A">
              <w:rPr>
                <w:rFonts w:ascii="Arial" w:hAnsi="Arial" w:cs="Arial"/>
                <w:szCs w:val="22"/>
              </w:rPr>
              <w:t>August 21</w:t>
            </w:r>
            <w:r w:rsidR="00744A9A" w:rsidRPr="00744A9A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744A9A">
              <w:rPr>
                <w:rFonts w:ascii="Arial" w:hAnsi="Arial" w:cs="Arial"/>
                <w:szCs w:val="22"/>
              </w:rPr>
              <w:t xml:space="preserve">, </w:t>
            </w:r>
            <w:r w:rsidR="00886CBD">
              <w:rPr>
                <w:rFonts w:ascii="Arial" w:hAnsi="Arial" w:cs="Arial"/>
                <w:szCs w:val="22"/>
              </w:rPr>
              <w:t>2023</w:t>
            </w:r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="00744A9A">
              <w:rPr>
                <w:rFonts w:ascii="Arial" w:hAnsi="Arial" w:cs="Arial"/>
                <w:szCs w:val="22"/>
              </w:rPr>
              <w:t>Organizational</w:t>
            </w:r>
            <w:r w:rsidR="000C1280">
              <w:rPr>
                <w:rFonts w:ascii="Arial" w:hAnsi="Arial" w:cs="Arial"/>
                <w:szCs w:val="22"/>
              </w:rPr>
              <w:t xml:space="preserve"> meeting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1E3CA6">
              <w:rPr>
                <w:rFonts w:ascii="Arial" w:hAnsi="Arial" w:cs="Arial"/>
                <w:szCs w:val="22"/>
              </w:rPr>
              <w:t>approved as presented</w:t>
            </w:r>
            <w:r w:rsidR="00CF7E04">
              <w:rPr>
                <w:rFonts w:ascii="Arial" w:hAnsi="Arial" w:cs="Arial"/>
                <w:szCs w:val="22"/>
              </w:rPr>
              <w:t>.</w:t>
            </w:r>
          </w:p>
          <w:p w14:paraId="38868352" w14:textId="5A88352E" w:rsidR="005E60A5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3C981850" w14:textId="77777777" w:rsidR="00672D32" w:rsidRDefault="00672D32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8A61662" w14:textId="55831CB5" w:rsidR="00672D32" w:rsidRDefault="00672D32" w:rsidP="00672D3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BC62E1">
              <w:rPr>
                <w:rFonts w:ascii="Arial" w:hAnsi="Arial" w:cs="Arial"/>
                <w:szCs w:val="22"/>
              </w:rPr>
              <w:t xml:space="preserve">Councillor Elkow </w:t>
            </w:r>
            <w:r>
              <w:rPr>
                <w:rFonts w:ascii="Arial" w:hAnsi="Arial" w:cs="Arial"/>
                <w:szCs w:val="22"/>
              </w:rPr>
              <w:t>that the minutes of the August 21</w:t>
            </w:r>
            <w:r w:rsidRPr="00672D32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, 2023 Regular Council Meeting be approved as presented. </w:t>
            </w:r>
          </w:p>
          <w:p w14:paraId="73CEFAE0" w14:textId="304509EA" w:rsidR="00672D32" w:rsidRPr="00672D32" w:rsidRDefault="00672D32" w:rsidP="00672D3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6485D39D" w14:textId="254A9017" w:rsidR="00F90027" w:rsidRPr="00F329EE" w:rsidRDefault="00F90027" w:rsidP="001F1A3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4AA76C4F" w14:textId="48783F15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  <w:p w14:paraId="094D5BE8" w14:textId="494E25A7" w:rsidR="00E15B73" w:rsidRPr="008E0F49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77CB9524" w14:textId="51028E42" w:rsidR="00E15B73" w:rsidRPr="002741E5" w:rsidRDefault="00FA5746" w:rsidP="00FA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E0F49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Default="00274639" w:rsidP="005E60A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4E7B59">
              <w:rPr>
                <w:rFonts w:ascii="Arial" w:hAnsi="Arial" w:cs="Arial"/>
                <w:b/>
                <w:szCs w:val="22"/>
              </w:rPr>
              <w:t>CTION ITEM</w:t>
            </w:r>
            <w:r w:rsidR="00C32F8E">
              <w:rPr>
                <w:rFonts w:ascii="Arial" w:hAnsi="Arial" w:cs="Arial"/>
                <w:b/>
                <w:szCs w:val="22"/>
              </w:rPr>
              <w:t>S</w:t>
            </w:r>
          </w:p>
          <w:p w14:paraId="61718DDD" w14:textId="6A3C2F12" w:rsidR="00F42391" w:rsidRPr="00F42391" w:rsidRDefault="00F42391" w:rsidP="005E60A5">
            <w:pPr>
              <w:jc w:val="left"/>
              <w:rPr>
                <w:rFonts w:ascii="Arial" w:hAnsi="Arial" w:cs="Arial"/>
                <w:szCs w:val="22"/>
              </w:rPr>
            </w:pPr>
            <w:r w:rsidRPr="00F42391">
              <w:rPr>
                <w:rFonts w:ascii="Arial" w:hAnsi="Arial" w:cs="Arial"/>
                <w:szCs w:val="22"/>
              </w:rPr>
              <w:t>23-</w:t>
            </w:r>
            <w:r w:rsidR="00FF7AA6">
              <w:rPr>
                <w:rFonts w:ascii="Arial" w:hAnsi="Arial" w:cs="Arial"/>
                <w:szCs w:val="22"/>
              </w:rPr>
              <w:t>104</w:t>
            </w:r>
          </w:p>
          <w:p w14:paraId="6CFA509A" w14:textId="57743786" w:rsidR="006B7AA7" w:rsidRDefault="009E0B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Bylaw 2023-</w:t>
            </w:r>
            <w:r w:rsidR="00D37B16">
              <w:rPr>
                <w:rFonts w:ascii="Arial" w:hAnsi="Arial" w:cs="Arial"/>
                <w:bCs/>
                <w:szCs w:val="22"/>
              </w:rPr>
              <w:t>0</w:t>
            </w:r>
            <w:r w:rsidR="00E71407">
              <w:rPr>
                <w:rFonts w:ascii="Arial" w:hAnsi="Arial" w:cs="Arial"/>
                <w:bCs/>
                <w:szCs w:val="22"/>
              </w:rPr>
              <w:t>1</w:t>
            </w:r>
          </w:p>
          <w:p w14:paraId="6359B5D6" w14:textId="723036B3" w:rsidR="009E0BE2" w:rsidRDefault="000537B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Code of Conduct Bylaw</w:t>
            </w:r>
          </w:p>
          <w:p w14:paraId="68BC8327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0F5151" w14:textId="74999096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983568">
              <w:rPr>
                <w:rFonts w:ascii="Arial" w:hAnsi="Arial" w:cs="Arial"/>
                <w:bCs/>
                <w:szCs w:val="22"/>
              </w:rPr>
              <w:t>105</w:t>
            </w:r>
          </w:p>
          <w:p w14:paraId="43A27E5B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94E63C" w14:textId="77777777" w:rsidR="00D739D7" w:rsidRDefault="00D739D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780E38" w14:textId="77777777" w:rsidR="00BC62E1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99809BA" w14:textId="77777777" w:rsidR="00BC62E1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EADB5E" w14:textId="2B9A6EE6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0339AE">
              <w:rPr>
                <w:rFonts w:ascii="Arial" w:hAnsi="Arial" w:cs="Arial"/>
                <w:bCs/>
                <w:szCs w:val="22"/>
              </w:rPr>
              <w:t>106</w:t>
            </w:r>
          </w:p>
          <w:p w14:paraId="582D554D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4C5A29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6B575AB" w14:textId="77777777" w:rsidR="00C1680C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A6FC25" w14:textId="372CEBD9" w:rsidR="00181A6E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0339AE">
              <w:rPr>
                <w:rFonts w:ascii="Arial" w:hAnsi="Arial" w:cs="Arial"/>
                <w:bCs/>
                <w:szCs w:val="22"/>
              </w:rPr>
              <w:t>107</w:t>
            </w:r>
          </w:p>
          <w:p w14:paraId="38BD1642" w14:textId="77777777" w:rsidR="007160E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AF8CE8" w14:textId="77777777" w:rsidR="007160E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A82721" w14:textId="77777777" w:rsidR="00FE3A11" w:rsidRDefault="00FE3A1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83F79B" w14:textId="35E4390B" w:rsidR="007160E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0339AE">
              <w:rPr>
                <w:rFonts w:ascii="Arial" w:hAnsi="Arial" w:cs="Arial"/>
                <w:bCs/>
                <w:szCs w:val="22"/>
              </w:rPr>
              <w:t>108</w:t>
            </w:r>
          </w:p>
          <w:p w14:paraId="6E272B6D" w14:textId="2FE5BC4F" w:rsidR="00200055" w:rsidRDefault="0020005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200055">
              <w:rPr>
                <w:rFonts w:ascii="Arial" w:hAnsi="Arial" w:cs="Arial"/>
                <w:bCs/>
                <w:szCs w:val="22"/>
              </w:rPr>
              <w:t>Bylaw 2023-02, Chief Administrative Officer &amp; Designated Officer</w:t>
            </w:r>
          </w:p>
          <w:p w14:paraId="235E7F00" w14:textId="77777777" w:rsidR="00D17440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4FD8D" w14:textId="3411F790" w:rsidR="005D5ED1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23-109</w:t>
            </w:r>
          </w:p>
          <w:p w14:paraId="781BBDC5" w14:textId="77777777" w:rsidR="00DD6E51" w:rsidRDefault="00DD6E5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5A6949" w14:textId="77777777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05F25B" w14:textId="77777777" w:rsidR="00292B31" w:rsidRDefault="00292B3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052282" w14:textId="4FEB7C22" w:rsidR="005D5ED1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2C1F64">
              <w:rPr>
                <w:rFonts w:ascii="Arial" w:hAnsi="Arial" w:cs="Arial"/>
                <w:bCs/>
                <w:szCs w:val="22"/>
              </w:rPr>
              <w:t>110</w:t>
            </w:r>
          </w:p>
          <w:p w14:paraId="123CE121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C9E296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B02D42" w14:textId="77777777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D505F2" w14:textId="6B80388C" w:rsidR="0030362B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DD1953">
              <w:rPr>
                <w:rFonts w:ascii="Arial" w:hAnsi="Arial" w:cs="Arial"/>
                <w:bCs/>
                <w:szCs w:val="22"/>
              </w:rPr>
              <w:t>111</w:t>
            </w:r>
          </w:p>
          <w:p w14:paraId="66AAEDE1" w14:textId="77777777" w:rsidR="00CF3F61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BA33FD" w14:textId="77777777" w:rsidR="00CF3F61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D1A9A5" w14:textId="77777777" w:rsidR="00CF3F61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28DD5CD" w14:textId="57B4766A" w:rsidR="00CF3F61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23-112</w:t>
            </w:r>
          </w:p>
          <w:p w14:paraId="12A554AF" w14:textId="65DF77E7" w:rsidR="00E91534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Bylaw 2023-07 Bylaw Enforcement Bylaw</w:t>
            </w:r>
          </w:p>
          <w:p w14:paraId="5CE5FA34" w14:textId="77777777" w:rsidR="004C0E4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79FF65D" w14:textId="209A6A96" w:rsidR="004C0E4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23-113</w:t>
            </w:r>
          </w:p>
          <w:p w14:paraId="61D2BB7C" w14:textId="77777777" w:rsidR="004C0E4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C0F09FD" w14:textId="77777777" w:rsidR="004C0E4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540C3E" w14:textId="77777777" w:rsidR="004C0E4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C2C4EE8" w14:textId="7FE3ADD7" w:rsidR="004C0E4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23-114</w:t>
            </w:r>
          </w:p>
          <w:p w14:paraId="7DEEB6D0" w14:textId="77777777" w:rsidR="00DA7249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886B5C" w14:textId="77777777" w:rsidR="00DA7249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A40EEE6" w14:textId="77777777" w:rsidR="00DA7249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F43DD9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66F19E" w14:textId="39B0DDDB" w:rsidR="00B4625B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23-115</w:t>
            </w:r>
          </w:p>
          <w:p w14:paraId="1BD1B213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7B72358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19896DF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16976A8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BD17315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95E9605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E191657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471728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7A071A" w14:textId="77777777" w:rsidR="003E34CA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053066" w14:textId="166F5BAC" w:rsidR="00C55D16" w:rsidRDefault="00C55D1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23-116</w:t>
            </w:r>
          </w:p>
          <w:p w14:paraId="6317FD58" w14:textId="77777777" w:rsidR="009E134A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449674" w14:textId="77777777" w:rsidR="009E134A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1D0565A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2E9D90C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09D12C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6F4FD8" w14:textId="77777777" w:rsidR="00725154" w:rsidRDefault="0072515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0CEA7B2" w14:textId="77777777" w:rsidR="00013803" w:rsidRDefault="0001380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DC8856" w14:textId="7CC97DD7" w:rsidR="009E134A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23-117</w:t>
            </w:r>
          </w:p>
          <w:p w14:paraId="6DD648A8" w14:textId="77777777" w:rsidR="009E134A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Bylaw </w:t>
            </w:r>
            <w:r w:rsidR="004C374E">
              <w:rPr>
                <w:rFonts w:ascii="Arial" w:hAnsi="Arial" w:cs="Arial"/>
                <w:bCs/>
                <w:szCs w:val="22"/>
              </w:rPr>
              <w:t>2023-08 Assessor Bylaw</w:t>
            </w:r>
          </w:p>
          <w:p w14:paraId="4457CA1B" w14:textId="77777777" w:rsidR="00B71C84" w:rsidRDefault="00B71C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E62136" w14:textId="77777777" w:rsidR="00A45122" w:rsidRDefault="00A4512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23-118</w:t>
            </w:r>
          </w:p>
          <w:p w14:paraId="0464E903" w14:textId="77777777" w:rsidR="00A45122" w:rsidRDefault="00A4512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7615532" w14:textId="77777777" w:rsidR="00013803" w:rsidRDefault="0001380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A9424F5" w14:textId="77777777" w:rsidR="00A45122" w:rsidRDefault="00A4512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B0447B4" w14:textId="77777777" w:rsidR="00A45122" w:rsidRDefault="00A4512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23-119</w:t>
            </w:r>
          </w:p>
          <w:p w14:paraId="26983249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953399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0E7AF26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1C548F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23-120</w:t>
            </w:r>
          </w:p>
          <w:p w14:paraId="0DD8682A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9D2A28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7346031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F62CE5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23-121</w:t>
            </w:r>
          </w:p>
          <w:p w14:paraId="7DCE2EF5" w14:textId="77777777" w:rsidR="0026029D" w:rsidRDefault="0026029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Bylaw </w:t>
            </w:r>
            <w:r w:rsidR="00D744A7">
              <w:rPr>
                <w:rFonts w:ascii="Arial" w:hAnsi="Arial" w:cs="Arial"/>
                <w:bCs/>
                <w:szCs w:val="22"/>
              </w:rPr>
              <w:t>2023-09 Subdivision &amp; Development Appeal Board Bylaw</w:t>
            </w:r>
          </w:p>
          <w:p w14:paraId="5CEA95C5" w14:textId="77777777" w:rsidR="00A24E5E" w:rsidRDefault="00A24E5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C530E4F" w14:textId="15DC872C" w:rsidR="00547D71" w:rsidRDefault="00547D7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23-122</w:t>
            </w:r>
          </w:p>
          <w:p w14:paraId="015784C2" w14:textId="77777777" w:rsidR="0067019E" w:rsidRDefault="0067019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58E79F7" w14:textId="77777777" w:rsidR="0067019E" w:rsidRDefault="0067019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D4F6AB" w14:textId="77777777" w:rsidR="0067019E" w:rsidRDefault="0067019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0511D1B" w14:textId="77777777" w:rsidR="0067019E" w:rsidRDefault="0067019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23-123</w:t>
            </w:r>
          </w:p>
          <w:p w14:paraId="2A64E531" w14:textId="77777777" w:rsidR="003B41B6" w:rsidRDefault="003B41B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CD43B43" w14:textId="77777777" w:rsidR="003B41B6" w:rsidRDefault="003B41B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BCAA77" w14:textId="77777777" w:rsidR="003B41B6" w:rsidRDefault="003B41B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76AC27" w14:textId="77777777" w:rsidR="003B41B6" w:rsidRDefault="003B41B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23-124</w:t>
            </w:r>
          </w:p>
          <w:p w14:paraId="580733DD" w14:textId="77777777" w:rsidR="00D21981" w:rsidRDefault="00D2198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B1906D2" w14:textId="77777777" w:rsidR="00D21981" w:rsidRDefault="00D2198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76B6F2B" w14:textId="77777777" w:rsidR="00D21981" w:rsidRDefault="00D2198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522999" w14:textId="77777777" w:rsidR="00070D4D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E44E7B2" w14:textId="77777777" w:rsidR="00070D4D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4265AF8" w14:textId="77777777" w:rsidR="00070D4D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92FC1A6" w14:textId="77777777" w:rsidR="00070D4D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B86DA8" w14:textId="77777777" w:rsidR="00070D4D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10FA361" w14:textId="77777777" w:rsidR="00070D4D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441113" w14:textId="25538B31" w:rsidR="00D21981" w:rsidRDefault="00796CE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23-125</w:t>
            </w:r>
          </w:p>
          <w:p w14:paraId="72804893" w14:textId="77777777" w:rsidR="00961E9C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B0F480" w14:textId="77777777" w:rsidR="00961E9C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66A233" w14:textId="77777777" w:rsidR="00961E9C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A8DAB4" w14:textId="77777777" w:rsidR="00961E9C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4D4FA2" w14:textId="77777777" w:rsidR="00961E9C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85D7AB" w14:textId="77777777" w:rsidR="00790D1F" w:rsidRDefault="00790D1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412C0F" w14:textId="58AFC151" w:rsidR="00961E9C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23-126</w:t>
            </w:r>
          </w:p>
          <w:p w14:paraId="7DB80C23" w14:textId="77777777" w:rsidR="000B2C5B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30F1CF" w14:textId="77777777" w:rsidR="000B2C5B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40367A1" w14:textId="77777777" w:rsidR="000B2C5B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D0C694" w14:textId="77777777" w:rsidR="00C721C1" w:rsidRDefault="00C721C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EB3D3CA" w14:textId="0C5D31F0" w:rsidR="000B2C5B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</w:t>
            </w:r>
            <w:r w:rsidR="008C634C">
              <w:rPr>
                <w:rFonts w:ascii="Arial" w:hAnsi="Arial" w:cs="Arial"/>
                <w:bCs/>
                <w:szCs w:val="22"/>
              </w:rPr>
              <w:t>2</w:t>
            </w:r>
            <w:r>
              <w:rPr>
                <w:rFonts w:ascii="Arial" w:hAnsi="Arial" w:cs="Arial"/>
                <w:bCs/>
                <w:szCs w:val="22"/>
              </w:rPr>
              <w:t>7</w:t>
            </w:r>
          </w:p>
          <w:p w14:paraId="45F25AB8" w14:textId="3C062EB9" w:rsidR="000B2C5B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FB03DE" w14:textId="77777777" w:rsidR="00856648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472FA3" w14:textId="77777777" w:rsidR="00856648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5DEDCE" w14:textId="77777777" w:rsidR="0053593F" w:rsidRDefault="005359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AF48C9" w14:textId="77777777" w:rsidR="00856648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34EEB7" w14:textId="4454BE5B" w:rsidR="00856648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</w:t>
            </w:r>
            <w:r w:rsidR="008C634C">
              <w:rPr>
                <w:rFonts w:ascii="Arial" w:hAnsi="Arial" w:cs="Arial"/>
                <w:bCs/>
                <w:szCs w:val="22"/>
              </w:rPr>
              <w:t>2</w:t>
            </w:r>
            <w:r>
              <w:rPr>
                <w:rFonts w:ascii="Arial" w:hAnsi="Arial" w:cs="Arial"/>
                <w:bCs/>
                <w:szCs w:val="22"/>
              </w:rPr>
              <w:t>8</w:t>
            </w:r>
          </w:p>
          <w:p w14:paraId="26364315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088BBA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6A090D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D08894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5FC1B3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01A97F" w14:textId="5A3C4C4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</w:t>
            </w:r>
            <w:r w:rsidR="008C634C">
              <w:rPr>
                <w:rFonts w:ascii="Arial" w:hAnsi="Arial" w:cs="Arial"/>
                <w:bCs/>
                <w:szCs w:val="22"/>
              </w:rPr>
              <w:t>2</w:t>
            </w:r>
            <w:r>
              <w:rPr>
                <w:rFonts w:ascii="Arial" w:hAnsi="Arial" w:cs="Arial"/>
                <w:bCs/>
                <w:szCs w:val="22"/>
              </w:rPr>
              <w:t>9</w:t>
            </w:r>
          </w:p>
          <w:p w14:paraId="1BC31725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AA95D3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9D4441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2A2F56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FCAB5F9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CF6F35" w14:textId="039AA2E8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</w:t>
            </w:r>
            <w:r w:rsidR="008C634C">
              <w:rPr>
                <w:rFonts w:ascii="Arial" w:hAnsi="Arial" w:cs="Arial"/>
                <w:bCs/>
                <w:szCs w:val="22"/>
              </w:rPr>
              <w:t>3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</w:p>
          <w:p w14:paraId="2477461F" w14:textId="77777777" w:rsidR="000B1F3F" w:rsidRDefault="000B1F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12A0C2E" w14:textId="77777777" w:rsidR="000B1F3F" w:rsidRDefault="000B1F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BD3103" w14:textId="77777777" w:rsidR="00DA5394" w:rsidRDefault="00DA539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19311C" w14:textId="77777777" w:rsidR="000B1F3F" w:rsidRDefault="000B1F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1D8053" w14:textId="55CC7900" w:rsidR="000B1F3F" w:rsidRPr="00F579E5" w:rsidRDefault="00BA3B2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Deputy Mayor Smith</w:t>
            </w:r>
          </w:p>
        </w:tc>
        <w:tc>
          <w:tcPr>
            <w:tcW w:w="7387" w:type="dxa"/>
          </w:tcPr>
          <w:p w14:paraId="1F60188F" w14:textId="77777777" w:rsidR="00AE35DF" w:rsidRDefault="00AE35DF" w:rsidP="00C32F8E">
            <w:pPr>
              <w:rPr>
                <w:rFonts w:ascii="Arial" w:hAnsi="Arial" w:cs="Arial"/>
                <w:szCs w:val="22"/>
              </w:rPr>
            </w:pPr>
          </w:p>
          <w:p w14:paraId="7415C099" w14:textId="4259E998" w:rsidR="009E0BE2" w:rsidRDefault="009E0BE2" w:rsidP="00C32F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BC62E1">
              <w:rPr>
                <w:rFonts w:ascii="Arial" w:hAnsi="Arial" w:cs="Arial"/>
                <w:szCs w:val="22"/>
              </w:rPr>
              <w:t xml:space="preserve"> Mayor Kupchenko </w:t>
            </w:r>
            <w:r w:rsidR="001D2EEA">
              <w:rPr>
                <w:rFonts w:ascii="Arial" w:hAnsi="Arial" w:cs="Arial"/>
                <w:szCs w:val="22"/>
              </w:rPr>
              <w:t>that Bylaw 2023-0</w:t>
            </w:r>
            <w:r w:rsidR="00F77885">
              <w:rPr>
                <w:rFonts w:ascii="Arial" w:hAnsi="Arial" w:cs="Arial"/>
                <w:szCs w:val="22"/>
              </w:rPr>
              <w:t>1</w:t>
            </w:r>
            <w:r w:rsidR="00AA1CEB">
              <w:rPr>
                <w:rFonts w:ascii="Arial" w:hAnsi="Arial" w:cs="Arial"/>
                <w:szCs w:val="22"/>
              </w:rPr>
              <w:t xml:space="preserve">, </w:t>
            </w:r>
            <w:r w:rsidR="002D7DFE">
              <w:rPr>
                <w:rFonts w:ascii="Arial" w:hAnsi="Arial" w:cs="Arial"/>
                <w:szCs w:val="22"/>
              </w:rPr>
              <w:t>Code of Conduct</w:t>
            </w:r>
            <w:r w:rsidR="00FC3444">
              <w:rPr>
                <w:rFonts w:ascii="Arial" w:hAnsi="Arial" w:cs="Arial"/>
                <w:szCs w:val="22"/>
              </w:rPr>
              <w:t xml:space="preserve"> </w:t>
            </w:r>
            <w:r w:rsidR="007A104E">
              <w:rPr>
                <w:rFonts w:ascii="Arial" w:hAnsi="Arial" w:cs="Arial"/>
                <w:szCs w:val="22"/>
              </w:rPr>
              <w:t>Bylaw be given</w:t>
            </w:r>
            <w:r w:rsidR="00950393">
              <w:rPr>
                <w:rFonts w:ascii="Arial" w:hAnsi="Arial" w:cs="Arial"/>
                <w:szCs w:val="22"/>
              </w:rPr>
              <w:t xml:space="preserve"> first reading </w:t>
            </w:r>
            <w:r w:rsidR="00983568">
              <w:rPr>
                <w:rFonts w:ascii="Arial" w:hAnsi="Arial" w:cs="Arial"/>
                <w:szCs w:val="22"/>
              </w:rPr>
              <w:t>a</w:t>
            </w:r>
            <w:r w:rsidR="00876D81">
              <w:rPr>
                <w:rFonts w:ascii="Arial" w:hAnsi="Arial" w:cs="Arial"/>
                <w:szCs w:val="22"/>
              </w:rPr>
              <w:t>s</w:t>
            </w:r>
            <w:r w:rsidR="00950393">
              <w:rPr>
                <w:rFonts w:ascii="Arial" w:hAnsi="Arial" w:cs="Arial"/>
                <w:szCs w:val="22"/>
              </w:rPr>
              <w:t xml:space="preserve"> </w:t>
            </w:r>
            <w:r w:rsidR="004A3965">
              <w:rPr>
                <w:rFonts w:ascii="Arial" w:hAnsi="Arial" w:cs="Arial"/>
                <w:szCs w:val="22"/>
              </w:rPr>
              <w:t>presented for the Summer Village of Castle Island.</w:t>
            </w:r>
          </w:p>
          <w:p w14:paraId="13410B14" w14:textId="77777777" w:rsidR="004A3965" w:rsidRDefault="004A3965" w:rsidP="00C32F8E">
            <w:pPr>
              <w:rPr>
                <w:rFonts w:ascii="Arial" w:hAnsi="Arial" w:cs="Arial"/>
                <w:szCs w:val="22"/>
              </w:rPr>
            </w:pPr>
          </w:p>
          <w:p w14:paraId="0E7F057F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E3DFBB2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1E67A08" w14:textId="3F22FBB8" w:rsidR="00226E6C" w:rsidRDefault="00124AD4" w:rsidP="00124AD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BC62E1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</w:t>
            </w:r>
            <w:r w:rsidR="00ED0DC5">
              <w:rPr>
                <w:rFonts w:ascii="Arial" w:hAnsi="Arial" w:cs="Arial"/>
                <w:szCs w:val="22"/>
              </w:rPr>
              <w:t xml:space="preserve"> Bylaw 2023-01</w:t>
            </w:r>
            <w:r w:rsidR="0051783A">
              <w:rPr>
                <w:rFonts w:ascii="Arial" w:hAnsi="Arial" w:cs="Arial"/>
                <w:szCs w:val="22"/>
              </w:rPr>
              <w:t xml:space="preserve"> be given second reading as presented.</w:t>
            </w:r>
          </w:p>
          <w:p w14:paraId="18F4D371" w14:textId="77777777" w:rsidR="00F61A5F" w:rsidRDefault="00F61A5F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4951BB7" w14:textId="77777777" w:rsidR="00D739D7" w:rsidRDefault="00D739D7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319E5C9D" w14:textId="77777777" w:rsidR="00BC62E1" w:rsidRDefault="00BC62E1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290D0D7" w14:textId="78654711" w:rsidR="00876D81" w:rsidRDefault="00F61A5F" w:rsidP="00F61A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BC62E1">
              <w:rPr>
                <w:rFonts w:ascii="Arial" w:hAnsi="Arial" w:cs="Arial"/>
                <w:szCs w:val="22"/>
              </w:rPr>
              <w:t>Mayor Kupchenko</w:t>
            </w:r>
            <w:r w:rsidR="00DD6E5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</w:t>
            </w:r>
            <w:r w:rsidR="008453F4">
              <w:rPr>
                <w:rFonts w:ascii="Arial" w:hAnsi="Arial" w:cs="Arial"/>
                <w:szCs w:val="22"/>
              </w:rPr>
              <w:t>Bylaw 2023-0</w:t>
            </w:r>
            <w:r w:rsidR="000339AE">
              <w:rPr>
                <w:rFonts w:ascii="Arial" w:hAnsi="Arial" w:cs="Arial"/>
                <w:szCs w:val="22"/>
              </w:rPr>
              <w:t>1</w:t>
            </w:r>
            <w:r w:rsidR="00535588">
              <w:rPr>
                <w:rFonts w:ascii="Arial" w:hAnsi="Arial" w:cs="Arial"/>
                <w:szCs w:val="22"/>
              </w:rPr>
              <w:t xml:space="preserve"> be considered for third and final reading </w:t>
            </w:r>
            <w:r w:rsidR="00876D81">
              <w:rPr>
                <w:rFonts w:ascii="Arial" w:hAnsi="Arial" w:cs="Arial"/>
                <w:szCs w:val="22"/>
              </w:rPr>
              <w:t xml:space="preserve">as </w:t>
            </w:r>
            <w:r w:rsidR="00E46DB7">
              <w:rPr>
                <w:rFonts w:ascii="Arial" w:hAnsi="Arial" w:cs="Arial"/>
                <w:szCs w:val="22"/>
              </w:rPr>
              <w:t>presented.</w:t>
            </w:r>
          </w:p>
          <w:p w14:paraId="2D30E98A" w14:textId="35E46975" w:rsidR="008453F4" w:rsidRDefault="008453F4" w:rsidP="0053558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135C3322" w14:textId="77777777" w:rsidR="002F5175" w:rsidRDefault="002F5175" w:rsidP="008453F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4B53A4B" w14:textId="77777777" w:rsidR="0031099E" w:rsidRDefault="008453F4" w:rsidP="0031099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D66123">
              <w:rPr>
                <w:rFonts w:ascii="Arial" w:hAnsi="Arial" w:cs="Arial"/>
                <w:szCs w:val="22"/>
              </w:rPr>
              <w:t xml:space="preserve"> Mayor Kupchenko </w:t>
            </w:r>
            <w:r>
              <w:rPr>
                <w:rFonts w:ascii="Arial" w:hAnsi="Arial" w:cs="Arial"/>
                <w:szCs w:val="22"/>
              </w:rPr>
              <w:t xml:space="preserve">that </w:t>
            </w:r>
            <w:r w:rsidR="002F5175">
              <w:rPr>
                <w:rFonts w:ascii="Arial" w:hAnsi="Arial" w:cs="Arial"/>
                <w:szCs w:val="22"/>
              </w:rPr>
              <w:t>Bylaw 2023-0</w:t>
            </w:r>
            <w:r w:rsidR="000339AE">
              <w:rPr>
                <w:rFonts w:ascii="Arial" w:hAnsi="Arial" w:cs="Arial"/>
                <w:szCs w:val="22"/>
              </w:rPr>
              <w:t>1</w:t>
            </w:r>
            <w:r w:rsidR="002C1F64">
              <w:rPr>
                <w:rFonts w:ascii="Arial" w:hAnsi="Arial" w:cs="Arial"/>
                <w:szCs w:val="22"/>
              </w:rPr>
              <w:t xml:space="preserve"> </w:t>
            </w:r>
            <w:r w:rsidR="0031099E">
              <w:rPr>
                <w:rFonts w:ascii="Arial" w:hAnsi="Arial" w:cs="Arial"/>
                <w:szCs w:val="22"/>
              </w:rPr>
              <w:t xml:space="preserve">be given third and final reading as presented. </w:t>
            </w:r>
          </w:p>
          <w:p w14:paraId="685A2EF8" w14:textId="343808C5" w:rsidR="002F5175" w:rsidRDefault="002F5175" w:rsidP="0031099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3C193B8" w14:textId="77777777" w:rsidR="00C1680C" w:rsidRDefault="00C1680C" w:rsidP="002F517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ADB55F0" w14:textId="1AE87176" w:rsidR="00FE3A11" w:rsidRDefault="00C1680C" w:rsidP="00C168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FE3A11">
              <w:rPr>
                <w:rFonts w:ascii="Arial" w:hAnsi="Arial" w:cs="Arial"/>
                <w:szCs w:val="22"/>
              </w:rPr>
              <w:t xml:space="preserve"> </w:t>
            </w:r>
            <w:r w:rsidR="00D66123">
              <w:rPr>
                <w:rFonts w:ascii="Arial" w:hAnsi="Arial" w:cs="Arial"/>
                <w:szCs w:val="22"/>
              </w:rPr>
              <w:t xml:space="preserve">Mayor Kupchenko </w:t>
            </w:r>
            <w:r w:rsidR="00200055">
              <w:rPr>
                <w:rFonts w:ascii="Arial" w:hAnsi="Arial" w:cs="Arial"/>
                <w:szCs w:val="22"/>
              </w:rPr>
              <w:t xml:space="preserve">that Bylaw </w:t>
            </w:r>
            <w:r w:rsidR="0017790C">
              <w:rPr>
                <w:rFonts w:ascii="Arial" w:hAnsi="Arial" w:cs="Arial"/>
                <w:szCs w:val="22"/>
              </w:rPr>
              <w:t xml:space="preserve">2023-02, Chief </w:t>
            </w:r>
            <w:r w:rsidR="00795573">
              <w:rPr>
                <w:rFonts w:ascii="Arial" w:hAnsi="Arial" w:cs="Arial"/>
                <w:szCs w:val="22"/>
              </w:rPr>
              <w:t xml:space="preserve">Administrative Officer and Designated Officer Bylaw </w:t>
            </w:r>
            <w:r w:rsidR="00081B23">
              <w:rPr>
                <w:rFonts w:ascii="Arial" w:hAnsi="Arial" w:cs="Arial"/>
                <w:szCs w:val="22"/>
              </w:rPr>
              <w:t xml:space="preserve">be given first reading as </w:t>
            </w:r>
            <w:r w:rsidR="00B51ECF">
              <w:rPr>
                <w:rFonts w:ascii="Arial" w:hAnsi="Arial" w:cs="Arial"/>
                <w:szCs w:val="22"/>
              </w:rPr>
              <w:t>presented.</w:t>
            </w:r>
          </w:p>
          <w:p w14:paraId="3C676E14" w14:textId="77777777" w:rsidR="00D17440" w:rsidRDefault="00D17440" w:rsidP="00C1680C">
            <w:pPr>
              <w:rPr>
                <w:rFonts w:ascii="Arial" w:hAnsi="Arial" w:cs="Arial"/>
                <w:szCs w:val="22"/>
              </w:rPr>
            </w:pPr>
          </w:p>
          <w:p w14:paraId="54899866" w14:textId="364BDC60" w:rsidR="00996F0E" w:rsidRDefault="00C1680C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  <w:r w:rsidR="00996F0E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DEA9DEA" w14:textId="77777777" w:rsidR="00996F0E" w:rsidRDefault="00996F0E" w:rsidP="00996F0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8A30EAC" w14:textId="77777777" w:rsidR="00EA254B" w:rsidRDefault="00D17440" w:rsidP="00EA254B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D66123">
              <w:rPr>
                <w:rFonts w:ascii="Arial" w:hAnsi="Arial" w:cs="Arial"/>
              </w:rPr>
              <w:t>Mayor Kupchenko</w:t>
            </w:r>
            <w:r>
              <w:rPr>
                <w:rFonts w:ascii="Arial" w:hAnsi="Arial" w:cs="Arial"/>
              </w:rPr>
              <w:t xml:space="preserve"> that Bylaw 2023-02</w:t>
            </w:r>
            <w:r w:rsidR="00A930D6">
              <w:rPr>
                <w:rFonts w:ascii="Arial" w:hAnsi="Arial" w:cs="Arial"/>
              </w:rPr>
              <w:t xml:space="preserve"> be given </w:t>
            </w:r>
            <w:r w:rsidR="00AF74D0">
              <w:rPr>
                <w:rFonts w:ascii="Arial" w:hAnsi="Arial" w:cs="Arial"/>
              </w:rPr>
              <w:t>s</w:t>
            </w:r>
            <w:r w:rsidR="00A930D6">
              <w:rPr>
                <w:rFonts w:ascii="Arial" w:hAnsi="Arial" w:cs="Arial"/>
              </w:rPr>
              <w:t xml:space="preserve">econd reading, as </w:t>
            </w:r>
            <w:r w:rsidR="00FC280B">
              <w:rPr>
                <w:rFonts w:ascii="Arial" w:hAnsi="Arial" w:cs="Arial"/>
              </w:rPr>
              <w:t>presented</w:t>
            </w:r>
            <w:r w:rsidR="00A930D6">
              <w:rPr>
                <w:rFonts w:ascii="Arial" w:hAnsi="Arial" w:cs="Arial"/>
              </w:rPr>
              <w:t>.</w:t>
            </w:r>
          </w:p>
          <w:p w14:paraId="305CFC25" w14:textId="3F166164" w:rsidR="00A930D6" w:rsidRPr="00A930D6" w:rsidRDefault="00A930D6" w:rsidP="00EA254B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50FF30A" w14:textId="77777777" w:rsidR="00292B31" w:rsidRDefault="00292B31" w:rsidP="00FC08A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37AD0BD1" w14:textId="67437B5F" w:rsidR="00FC08AE" w:rsidRDefault="00996F0E" w:rsidP="00FC08A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AF74D0">
              <w:rPr>
                <w:rFonts w:ascii="Arial" w:hAnsi="Arial" w:cs="Arial"/>
              </w:rPr>
              <w:t xml:space="preserve"> Mayor Kupchenko</w:t>
            </w:r>
            <w:r w:rsidR="00292B31">
              <w:rPr>
                <w:rFonts w:ascii="Arial" w:hAnsi="Arial" w:cs="Arial"/>
              </w:rPr>
              <w:t xml:space="preserve"> that Bylaw 2023-02 be considered for third reading</w:t>
            </w:r>
            <w:r w:rsidR="00DD1953">
              <w:rPr>
                <w:rFonts w:ascii="Arial" w:hAnsi="Arial" w:cs="Arial"/>
              </w:rPr>
              <w:t xml:space="preserve"> as </w:t>
            </w:r>
            <w:r w:rsidR="00FC280B">
              <w:rPr>
                <w:rFonts w:ascii="Arial" w:hAnsi="Arial" w:cs="Arial"/>
              </w:rPr>
              <w:t>presented</w:t>
            </w:r>
            <w:r w:rsidR="00DD1953">
              <w:rPr>
                <w:rFonts w:ascii="Arial" w:hAnsi="Arial" w:cs="Arial"/>
              </w:rPr>
              <w:t>.</w:t>
            </w:r>
          </w:p>
          <w:p w14:paraId="4D7CB67B" w14:textId="3F9FEE62" w:rsidR="00DD6E51" w:rsidRDefault="00996F0E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  <w:r w:rsidR="00DD1953">
              <w:rPr>
                <w:rFonts w:ascii="Arial" w:hAnsi="Arial" w:cs="Arial"/>
                <w:b/>
                <w:bCs/>
                <w:szCs w:val="22"/>
              </w:rPr>
              <w:t xml:space="preserve"> UNANIMOUSLY</w:t>
            </w:r>
          </w:p>
          <w:p w14:paraId="706D939C" w14:textId="77777777" w:rsidR="00897634" w:rsidRDefault="00897634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A1B8216" w14:textId="5943107F" w:rsidR="00ED5478" w:rsidRDefault="0030362B" w:rsidP="008976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AF74D0">
              <w:rPr>
                <w:rFonts w:ascii="Arial" w:hAnsi="Arial" w:cs="Arial"/>
                <w:szCs w:val="22"/>
              </w:rPr>
              <w:t xml:space="preserve">Mayor Kupchenko </w:t>
            </w:r>
            <w:r w:rsidR="00DD1953">
              <w:rPr>
                <w:rFonts w:ascii="Arial" w:hAnsi="Arial" w:cs="Arial"/>
                <w:szCs w:val="22"/>
              </w:rPr>
              <w:t xml:space="preserve">that Bylaw 2023-02 be given third and final reading as </w:t>
            </w:r>
            <w:r w:rsidR="00FC280B">
              <w:rPr>
                <w:rFonts w:ascii="Arial" w:hAnsi="Arial" w:cs="Arial"/>
                <w:szCs w:val="22"/>
              </w:rPr>
              <w:t>presented</w:t>
            </w:r>
            <w:r w:rsidR="00DD1953">
              <w:rPr>
                <w:rFonts w:ascii="Arial" w:hAnsi="Arial" w:cs="Arial"/>
                <w:szCs w:val="22"/>
              </w:rPr>
              <w:t>.</w:t>
            </w:r>
          </w:p>
          <w:p w14:paraId="57CA6397" w14:textId="03902B6E" w:rsidR="00897634" w:rsidRDefault="00ED5478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C0B33CF" w14:textId="77777777" w:rsidR="00CF3F61" w:rsidRDefault="00CF3F61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E7FA91E" w14:textId="3BD6B970" w:rsidR="00CF3F61" w:rsidRDefault="00AA1CEB" w:rsidP="00CF3F6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AF74D0">
              <w:rPr>
                <w:rFonts w:ascii="Arial" w:hAnsi="Arial" w:cs="Arial"/>
                <w:szCs w:val="22"/>
              </w:rPr>
              <w:t xml:space="preserve"> Mayor Kupchenko </w:t>
            </w:r>
            <w:r>
              <w:rPr>
                <w:rFonts w:ascii="Arial" w:hAnsi="Arial" w:cs="Arial"/>
                <w:szCs w:val="22"/>
              </w:rPr>
              <w:t>that Bylaw</w:t>
            </w:r>
            <w:r w:rsidR="007C4F50">
              <w:rPr>
                <w:rFonts w:ascii="Arial" w:hAnsi="Arial" w:cs="Arial"/>
                <w:szCs w:val="22"/>
              </w:rPr>
              <w:t xml:space="preserve"> 2023-07, Bylaw Enforcement Officer Bylaw be given </w:t>
            </w:r>
            <w:r w:rsidR="007A674B">
              <w:rPr>
                <w:rFonts w:ascii="Arial" w:hAnsi="Arial" w:cs="Arial"/>
                <w:szCs w:val="22"/>
              </w:rPr>
              <w:t xml:space="preserve">first reading as </w:t>
            </w:r>
            <w:r w:rsidR="00FC280B">
              <w:rPr>
                <w:rFonts w:ascii="Arial" w:hAnsi="Arial" w:cs="Arial"/>
                <w:szCs w:val="22"/>
              </w:rPr>
              <w:t>presented</w:t>
            </w:r>
            <w:r w:rsidR="007A674B">
              <w:rPr>
                <w:rFonts w:ascii="Arial" w:hAnsi="Arial" w:cs="Arial"/>
                <w:szCs w:val="22"/>
              </w:rPr>
              <w:t>.</w:t>
            </w:r>
          </w:p>
          <w:p w14:paraId="552182E5" w14:textId="52D58CD1" w:rsidR="007A674B" w:rsidRDefault="007A674B" w:rsidP="007A67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0C0E34E" w14:textId="77777777" w:rsidR="007A674B" w:rsidRDefault="007A674B" w:rsidP="007A67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11608F5" w14:textId="752B6C42" w:rsidR="007A674B" w:rsidRDefault="007A674B" w:rsidP="007A674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AF74D0">
              <w:rPr>
                <w:rFonts w:ascii="Arial" w:hAnsi="Arial" w:cs="Arial"/>
                <w:szCs w:val="22"/>
              </w:rPr>
              <w:t xml:space="preserve">Mayor Kupchenko </w:t>
            </w:r>
            <w:r w:rsidR="007D4F88">
              <w:rPr>
                <w:rFonts w:ascii="Arial" w:hAnsi="Arial" w:cs="Arial"/>
                <w:szCs w:val="22"/>
              </w:rPr>
              <w:t>that Bylaw 2023-07</w:t>
            </w:r>
            <w:r w:rsidR="003105AA">
              <w:rPr>
                <w:rFonts w:ascii="Arial" w:hAnsi="Arial" w:cs="Arial"/>
                <w:szCs w:val="22"/>
              </w:rPr>
              <w:t xml:space="preserve"> be given second reading, as </w:t>
            </w:r>
            <w:r w:rsidR="00FC280B">
              <w:rPr>
                <w:rFonts w:ascii="Arial" w:hAnsi="Arial" w:cs="Arial"/>
                <w:szCs w:val="22"/>
              </w:rPr>
              <w:t>presented</w:t>
            </w:r>
            <w:r w:rsidR="003105AA">
              <w:rPr>
                <w:rFonts w:ascii="Arial" w:hAnsi="Arial" w:cs="Arial"/>
                <w:szCs w:val="22"/>
              </w:rPr>
              <w:t>.</w:t>
            </w:r>
          </w:p>
          <w:p w14:paraId="43F243A7" w14:textId="2FE8F801" w:rsidR="003105AA" w:rsidRPr="003105AA" w:rsidRDefault="003105AA" w:rsidP="003105AA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36DA098" w14:textId="77777777" w:rsidR="00CF3F61" w:rsidRPr="00897634" w:rsidRDefault="00CF3F61" w:rsidP="00CF3F6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0ADD76D" w14:textId="6A6C2946" w:rsidR="00442AF3" w:rsidRDefault="00AB37EA" w:rsidP="004C0E4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65A26">
              <w:rPr>
                <w:rFonts w:ascii="Arial" w:hAnsi="Arial" w:cs="Arial"/>
                <w:szCs w:val="22"/>
              </w:rPr>
              <w:t xml:space="preserve">by </w:t>
            </w:r>
            <w:r w:rsidR="00AF74D0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 Bylaw 2023-07 be </w:t>
            </w:r>
            <w:r w:rsidR="00F65A26">
              <w:rPr>
                <w:rFonts w:ascii="Arial" w:hAnsi="Arial" w:cs="Arial"/>
                <w:szCs w:val="22"/>
              </w:rPr>
              <w:t xml:space="preserve">considered for third reading as </w:t>
            </w:r>
            <w:r w:rsidR="00FC280B">
              <w:rPr>
                <w:rFonts w:ascii="Arial" w:hAnsi="Arial" w:cs="Arial"/>
                <w:szCs w:val="22"/>
              </w:rPr>
              <w:t>presented</w:t>
            </w:r>
            <w:r w:rsidR="00F65A26">
              <w:rPr>
                <w:rFonts w:ascii="Arial" w:hAnsi="Arial" w:cs="Arial"/>
                <w:szCs w:val="22"/>
              </w:rPr>
              <w:t>.</w:t>
            </w:r>
          </w:p>
          <w:p w14:paraId="0115DCE5" w14:textId="77777777" w:rsidR="00F65A26" w:rsidRDefault="00F65A26" w:rsidP="00F65A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12A2A947" w14:textId="77777777" w:rsidR="003E34CA" w:rsidRDefault="003E34CA" w:rsidP="00F65A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9B0278B" w14:textId="77777777" w:rsidR="00F65A26" w:rsidRDefault="00F65A26" w:rsidP="00F65A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9F3D84A" w14:textId="77777777" w:rsidR="00EA254B" w:rsidRDefault="00F65A26" w:rsidP="00EA254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AF74D0">
              <w:rPr>
                <w:rFonts w:ascii="Arial" w:hAnsi="Arial" w:cs="Arial"/>
                <w:szCs w:val="22"/>
              </w:rPr>
              <w:t>Mayor Kupchenko</w:t>
            </w:r>
            <w:r w:rsidR="00DA7249">
              <w:rPr>
                <w:rFonts w:ascii="Arial" w:hAnsi="Arial" w:cs="Arial"/>
                <w:szCs w:val="22"/>
              </w:rPr>
              <w:t xml:space="preserve"> that Bylaw 2023-07 </w:t>
            </w:r>
            <w:r w:rsidR="001B0D48">
              <w:rPr>
                <w:rFonts w:ascii="Arial" w:hAnsi="Arial" w:cs="Arial"/>
                <w:szCs w:val="22"/>
              </w:rPr>
              <w:t xml:space="preserve">be given third and final reading as </w:t>
            </w:r>
            <w:r w:rsidR="00FC280B">
              <w:rPr>
                <w:rFonts w:ascii="Arial" w:hAnsi="Arial" w:cs="Arial"/>
                <w:szCs w:val="22"/>
              </w:rPr>
              <w:t>presented</w:t>
            </w:r>
            <w:r w:rsidR="001B0D48">
              <w:rPr>
                <w:rFonts w:ascii="Arial" w:hAnsi="Arial" w:cs="Arial"/>
                <w:szCs w:val="22"/>
              </w:rPr>
              <w:t xml:space="preserve">. </w:t>
            </w:r>
          </w:p>
          <w:p w14:paraId="416C64A7" w14:textId="12A7C9C2" w:rsidR="001B0D48" w:rsidRDefault="001B0D48" w:rsidP="00EA25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E23A770" w14:textId="77777777" w:rsidR="001B0D48" w:rsidRDefault="001B0D48" w:rsidP="001B0D4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BB66611" w14:textId="77777777" w:rsidR="003E34CA" w:rsidRDefault="003E34CA" w:rsidP="001B0D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03BF8E3" w14:textId="77777777" w:rsidR="003E34CA" w:rsidRDefault="003E34CA" w:rsidP="001B0D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4B8424C" w14:textId="77777777" w:rsidR="003E34CA" w:rsidRDefault="003E34CA" w:rsidP="001B0D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765103D" w14:textId="77777777" w:rsidR="003E34CA" w:rsidRDefault="003E34CA" w:rsidP="001B0D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5C44FAC" w14:textId="77777777" w:rsidR="003E34CA" w:rsidRDefault="003E34CA" w:rsidP="001B0D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D10E98D" w14:textId="77777777" w:rsidR="003E34CA" w:rsidRDefault="003E34CA" w:rsidP="001B0D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5A222F5" w14:textId="3C6DC149" w:rsidR="00B4625B" w:rsidRDefault="001B0D48" w:rsidP="001B0D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E64635">
              <w:rPr>
                <w:rFonts w:ascii="Arial" w:hAnsi="Arial" w:cs="Arial"/>
                <w:szCs w:val="22"/>
              </w:rPr>
              <w:t xml:space="preserve">Deputy Mayor Smith </w:t>
            </w:r>
            <w:r w:rsidR="001D7D3B">
              <w:rPr>
                <w:rFonts w:ascii="Arial" w:hAnsi="Arial" w:cs="Arial"/>
                <w:szCs w:val="22"/>
              </w:rPr>
              <w:t xml:space="preserve">that Council </w:t>
            </w:r>
            <w:r w:rsidR="003C72D3">
              <w:rPr>
                <w:rFonts w:ascii="Arial" w:hAnsi="Arial" w:cs="Arial"/>
                <w:szCs w:val="22"/>
              </w:rPr>
              <w:t xml:space="preserve">approve </w:t>
            </w:r>
            <w:r w:rsidR="003F0F82">
              <w:rPr>
                <w:rFonts w:ascii="Arial" w:hAnsi="Arial" w:cs="Arial"/>
                <w:szCs w:val="22"/>
              </w:rPr>
              <w:t>a</w:t>
            </w:r>
            <w:r w:rsidR="003C72D3">
              <w:rPr>
                <w:rFonts w:ascii="Arial" w:hAnsi="Arial" w:cs="Arial"/>
                <w:szCs w:val="22"/>
              </w:rPr>
              <w:t xml:space="preserve"> five (5) year capital plan as discussed at meeting time</w:t>
            </w:r>
            <w:r w:rsidR="00E64635">
              <w:rPr>
                <w:rFonts w:ascii="Arial" w:hAnsi="Arial" w:cs="Arial"/>
                <w:szCs w:val="22"/>
              </w:rPr>
              <w:t xml:space="preserve">, with priority </w:t>
            </w:r>
            <w:r w:rsidR="004E15A3">
              <w:rPr>
                <w:rFonts w:ascii="Arial" w:hAnsi="Arial" w:cs="Arial"/>
                <w:szCs w:val="22"/>
              </w:rPr>
              <w:t>projects as follows:</w:t>
            </w:r>
          </w:p>
          <w:p w14:paraId="73367324" w14:textId="77777777" w:rsidR="00725154" w:rsidRDefault="00725154" w:rsidP="001B0D48">
            <w:pPr>
              <w:rPr>
                <w:rFonts w:ascii="Arial" w:hAnsi="Arial" w:cs="Arial"/>
                <w:szCs w:val="22"/>
              </w:rPr>
            </w:pPr>
          </w:p>
          <w:p w14:paraId="2F7D0B97" w14:textId="1ED0B5E9" w:rsidR="004E15A3" w:rsidRPr="007032B6" w:rsidRDefault="004E15A3" w:rsidP="007032B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032B6">
              <w:rPr>
                <w:rFonts w:ascii="Arial" w:hAnsi="Arial" w:cs="Arial"/>
              </w:rPr>
              <w:t>Asphalt Overlay (entire road structure) $140,000</w:t>
            </w:r>
          </w:p>
          <w:p w14:paraId="1EB60178" w14:textId="77777777" w:rsidR="003E34CA" w:rsidRDefault="00BB5F34" w:rsidP="00B136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3E34CA">
              <w:rPr>
                <w:rFonts w:ascii="Arial" w:hAnsi="Arial" w:cs="Arial"/>
              </w:rPr>
              <w:t>Boat Launch  - $150,000</w:t>
            </w:r>
          </w:p>
          <w:p w14:paraId="5FD813DB" w14:textId="77777777" w:rsidR="00725154" w:rsidRDefault="003E34CA" w:rsidP="00B136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3E34CA">
              <w:rPr>
                <w:rFonts w:ascii="Arial" w:hAnsi="Arial" w:cs="Arial"/>
              </w:rPr>
              <w:t>R</w:t>
            </w:r>
            <w:r w:rsidR="00BB5F34" w:rsidRPr="003E34CA">
              <w:rPr>
                <w:rFonts w:ascii="Arial" w:hAnsi="Arial" w:cs="Arial"/>
              </w:rPr>
              <w:t>eplace of Pump in Park $20,000</w:t>
            </w:r>
            <w:r w:rsidR="006C12A9" w:rsidRPr="003E34CA">
              <w:rPr>
                <w:rFonts w:ascii="Arial" w:hAnsi="Arial" w:cs="Arial"/>
              </w:rPr>
              <w:t xml:space="preserve">     </w:t>
            </w:r>
          </w:p>
          <w:p w14:paraId="4BD76227" w14:textId="47DF62A4" w:rsidR="00FA447F" w:rsidRPr="003E34CA" w:rsidRDefault="006C12A9" w:rsidP="00725154">
            <w:pPr>
              <w:pStyle w:val="ListParagraph"/>
              <w:jc w:val="right"/>
              <w:rPr>
                <w:rFonts w:ascii="Arial" w:hAnsi="Arial" w:cs="Arial"/>
              </w:rPr>
            </w:pPr>
            <w:r w:rsidRPr="003E34CA">
              <w:rPr>
                <w:rFonts w:ascii="Arial" w:hAnsi="Arial" w:cs="Arial"/>
              </w:rPr>
              <w:t xml:space="preserve">                               </w:t>
            </w:r>
            <w:r w:rsidRPr="003E34CA">
              <w:rPr>
                <w:rFonts w:ascii="Arial" w:hAnsi="Arial" w:cs="Arial"/>
                <w:b/>
                <w:bCs/>
              </w:rPr>
              <w:t>CARRIED</w:t>
            </w:r>
          </w:p>
          <w:p w14:paraId="257E2598" w14:textId="22442697" w:rsidR="00F107BC" w:rsidRPr="00FA447F" w:rsidRDefault="001179E9" w:rsidP="00FA447F">
            <w:pPr>
              <w:rPr>
                <w:rFonts w:ascii="Arial" w:hAnsi="Arial" w:cs="Arial"/>
              </w:rPr>
            </w:pPr>
            <w:r w:rsidRPr="00FA447F">
              <w:rPr>
                <w:rFonts w:ascii="Arial" w:hAnsi="Arial" w:cs="Arial"/>
                <w:b/>
                <w:bCs/>
              </w:rPr>
              <w:t>MOVED</w:t>
            </w:r>
            <w:r w:rsidRPr="00FA447F">
              <w:rPr>
                <w:rFonts w:ascii="Arial" w:hAnsi="Arial" w:cs="Arial"/>
              </w:rPr>
              <w:t xml:space="preserve"> by </w:t>
            </w:r>
            <w:r w:rsidR="00096DC5" w:rsidRPr="00FA447F">
              <w:rPr>
                <w:rFonts w:ascii="Arial" w:hAnsi="Arial" w:cs="Arial"/>
              </w:rPr>
              <w:t xml:space="preserve">Mayor Kupchenko </w:t>
            </w:r>
            <w:r w:rsidR="004C374E" w:rsidRPr="00FA447F">
              <w:rPr>
                <w:rFonts w:ascii="Arial" w:hAnsi="Arial" w:cs="Arial"/>
              </w:rPr>
              <w:t>that Bylaw 2023-08</w:t>
            </w:r>
            <w:r w:rsidR="00F107BC" w:rsidRPr="00FA447F">
              <w:rPr>
                <w:rFonts w:ascii="Arial" w:hAnsi="Arial" w:cs="Arial"/>
              </w:rPr>
              <w:t>, Assessor Bylaw</w:t>
            </w:r>
            <w:r w:rsidR="00A6560B">
              <w:rPr>
                <w:rFonts w:ascii="Arial" w:hAnsi="Arial" w:cs="Arial"/>
              </w:rPr>
              <w:t>,</w:t>
            </w:r>
            <w:r w:rsidR="00F107BC" w:rsidRPr="00FA447F">
              <w:rPr>
                <w:rFonts w:ascii="Arial" w:hAnsi="Arial" w:cs="Arial"/>
              </w:rPr>
              <w:t xml:space="preserve"> be given first reading as </w:t>
            </w:r>
            <w:r w:rsidR="003F0F82">
              <w:rPr>
                <w:rFonts w:ascii="Arial" w:hAnsi="Arial" w:cs="Arial"/>
              </w:rPr>
              <w:t>presented.</w:t>
            </w:r>
          </w:p>
          <w:p w14:paraId="4C180712" w14:textId="77777777" w:rsidR="00F107BC" w:rsidRDefault="00F107BC" w:rsidP="00F107B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3E7F207" w14:textId="77777777" w:rsidR="00F107BC" w:rsidRDefault="00F107BC" w:rsidP="00F107B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3678F57" w14:textId="555E9F2E" w:rsidR="00A45122" w:rsidRDefault="00713C63" w:rsidP="00F107B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96DC5">
              <w:rPr>
                <w:rFonts w:ascii="Arial" w:hAnsi="Arial" w:cs="Arial"/>
                <w:szCs w:val="22"/>
              </w:rPr>
              <w:t xml:space="preserve">Mayor Kupchenko </w:t>
            </w:r>
            <w:r>
              <w:rPr>
                <w:rFonts w:ascii="Arial" w:hAnsi="Arial" w:cs="Arial"/>
                <w:szCs w:val="22"/>
              </w:rPr>
              <w:t>that Bylaw 2023-08</w:t>
            </w:r>
            <w:r w:rsidR="00A45122">
              <w:rPr>
                <w:rFonts w:ascii="Arial" w:hAnsi="Arial" w:cs="Arial"/>
                <w:szCs w:val="22"/>
              </w:rPr>
              <w:t xml:space="preserve"> be given second reading, as or as </w:t>
            </w:r>
            <w:r w:rsidR="00A6560B">
              <w:rPr>
                <w:rFonts w:ascii="Arial" w:hAnsi="Arial" w:cs="Arial"/>
                <w:szCs w:val="22"/>
              </w:rPr>
              <w:t>presented</w:t>
            </w:r>
            <w:r w:rsidR="00A45122">
              <w:rPr>
                <w:rFonts w:ascii="Arial" w:hAnsi="Arial" w:cs="Arial"/>
                <w:szCs w:val="22"/>
              </w:rPr>
              <w:t>.</w:t>
            </w:r>
          </w:p>
          <w:p w14:paraId="499A83DD" w14:textId="77777777" w:rsidR="00A45122" w:rsidRDefault="00A45122" w:rsidP="00A4512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6369095" w14:textId="77777777" w:rsidR="00013803" w:rsidRDefault="00013803" w:rsidP="00A4512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44B6F34" w14:textId="69D6B066" w:rsidR="00831551" w:rsidRDefault="00E6758E" w:rsidP="00E675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831551">
              <w:rPr>
                <w:rFonts w:ascii="Arial" w:hAnsi="Arial" w:cs="Arial"/>
                <w:szCs w:val="22"/>
              </w:rPr>
              <w:t xml:space="preserve">by </w:t>
            </w:r>
            <w:r w:rsidR="000056C9">
              <w:rPr>
                <w:rFonts w:ascii="Arial" w:hAnsi="Arial" w:cs="Arial"/>
                <w:szCs w:val="22"/>
              </w:rPr>
              <w:t>Mayor Kupchenko</w:t>
            </w:r>
            <w:r w:rsidR="00831551">
              <w:rPr>
                <w:rFonts w:ascii="Arial" w:hAnsi="Arial" w:cs="Arial"/>
                <w:szCs w:val="22"/>
              </w:rPr>
              <w:t xml:space="preserve"> that Bylaw 2023-08 be considered for third reading as is or as </w:t>
            </w:r>
            <w:r w:rsidR="00A6560B">
              <w:rPr>
                <w:rFonts w:ascii="Arial" w:hAnsi="Arial" w:cs="Arial"/>
                <w:szCs w:val="22"/>
              </w:rPr>
              <w:t>presented</w:t>
            </w:r>
            <w:r w:rsidR="00831551">
              <w:rPr>
                <w:rFonts w:ascii="Arial" w:hAnsi="Arial" w:cs="Arial"/>
                <w:szCs w:val="22"/>
              </w:rPr>
              <w:t>.</w:t>
            </w:r>
          </w:p>
          <w:p w14:paraId="11E5DAAD" w14:textId="77777777" w:rsidR="00831551" w:rsidRDefault="00831551" w:rsidP="0083155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1B11B765" w14:textId="77777777" w:rsidR="00831551" w:rsidRDefault="00831551" w:rsidP="0083155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93E05F9" w14:textId="76F7DDFD" w:rsidR="006B5A18" w:rsidRDefault="00831551" w:rsidP="0083155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056C9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 Bylaw 2023-08 </w:t>
            </w:r>
            <w:r w:rsidR="006B5A18">
              <w:rPr>
                <w:rFonts w:ascii="Arial" w:hAnsi="Arial" w:cs="Arial"/>
                <w:szCs w:val="22"/>
              </w:rPr>
              <w:t xml:space="preserve">be given third and final reading as is or as </w:t>
            </w:r>
            <w:r w:rsidR="00A6560B">
              <w:rPr>
                <w:rFonts w:ascii="Arial" w:hAnsi="Arial" w:cs="Arial"/>
                <w:szCs w:val="22"/>
              </w:rPr>
              <w:t>presented</w:t>
            </w:r>
            <w:r w:rsidR="006B5A18">
              <w:rPr>
                <w:rFonts w:ascii="Arial" w:hAnsi="Arial" w:cs="Arial"/>
                <w:szCs w:val="22"/>
              </w:rPr>
              <w:t>.</w:t>
            </w:r>
          </w:p>
          <w:p w14:paraId="14ADAF3A" w14:textId="77777777" w:rsidR="006B5A18" w:rsidRDefault="006B5A18" w:rsidP="006B5A1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89AED27" w14:textId="77777777" w:rsidR="006B5A18" w:rsidRDefault="006B5A18" w:rsidP="006B5A18">
            <w:pPr>
              <w:rPr>
                <w:rFonts w:ascii="Arial" w:hAnsi="Arial" w:cs="Arial"/>
                <w:szCs w:val="22"/>
              </w:rPr>
            </w:pPr>
          </w:p>
          <w:p w14:paraId="43C1B961" w14:textId="3D71FB1B" w:rsidR="004B5BC6" w:rsidRDefault="0026029D" w:rsidP="006B5A1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E91534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by</w:t>
            </w:r>
            <w:r w:rsidR="00E91534">
              <w:rPr>
                <w:rFonts w:ascii="Arial" w:hAnsi="Arial" w:cs="Arial"/>
                <w:szCs w:val="22"/>
              </w:rPr>
              <w:t xml:space="preserve"> </w:t>
            </w:r>
            <w:r w:rsidR="000056C9">
              <w:rPr>
                <w:rFonts w:ascii="Arial" w:hAnsi="Arial" w:cs="Arial"/>
                <w:szCs w:val="22"/>
              </w:rPr>
              <w:t xml:space="preserve">Councillor Elkow </w:t>
            </w:r>
            <w:r w:rsidR="004B5BC6">
              <w:rPr>
                <w:rFonts w:ascii="Arial" w:hAnsi="Arial" w:cs="Arial"/>
                <w:szCs w:val="22"/>
              </w:rPr>
              <w:t>that Bylaw 2023-09, Subdivision and Development Appeal Board Bylaw</w:t>
            </w:r>
            <w:r w:rsidR="008D5ACA">
              <w:rPr>
                <w:rFonts w:ascii="Arial" w:hAnsi="Arial" w:cs="Arial"/>
                <w:szCs w:val="22"/>
              </w:rPr>
              <w:t>,</w:t>
            </w:r>
            <w:r w:rsidR="004B5BC6">
              <w:rPr>
                <w:rFonts w:ascii="Arial" w:hAnsi="Arial" w:cs="Arial"/>
                <w:szCs w:val="22"/>
              </w:rPr>
              <w:t xml:space="preserve"> be given first reading as </w:t>
            </w:r>
            <w:r w:rsidR="008D5ACA">
              <w:rPr>
                <w:rFonts w:ascii="Arial" w:hAnsi="Arial" w:cs="Arial"/>
                <w:szCs w:val="22"/>
              </w:rPr>
              <w:t>presented</w:t>
            </w:r>
            <w:r w:rsidR="004B5BC6">
              <w:rPr>
                <w:rFonts w:ascii="Arial" w:hAnsi="Arial" w:cs="Arial"/>
                <w:szCs w:val="22"/>
              </w:rPr>
              <w:t>.</w:t>
            </w:r>
          </w:p>
          <w:p w14:paraId="1B11419E" w14:textId="77777777" w:rsidR="00A207A7" w:rsidRDefault="00A207A7" w:rsidP="006B5A18">
            <w:pPr>
              <w:rPr>
                <w:rFonts w:ascii="Arial" w:hAnsi="Arial" w:cs="Arial"/>
                <w:szCs w:val="22"/>
              </w:rPr>
            </w:pPr>
          </w:p>
          <w:p w14:paraId="5960FAD4" w14:textId="328E728F" w:rsidR="00547D71" w:rsidRDefault="00547D71" w:rsidP="00547D71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6458D8D8" w14:textId="7F291BA9" w:rsidR="00547D71" w:rsidRDefault="00547D71" w:rsidP="00547D7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09882BE" w14:textId="77777777" w:rsidR="00A207A7" w:rsidRDefault="00A207A7" w:rsidP="00547D7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54A0767" w14:textId="79933D03" w:rsidR="00547D71" w:rsidRDefault="00547D71" w:rsidP="00547D7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056C9">
              <w:rPr>
                <w:rFonts w:ascii="Arial" w:hAnsi="Arial" w:cs="Arial"/>
                <w:szCs w:val="22"/>
              </w:rPr>
              <w:t>Councillor Elkow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67019E">
              <w:rPr>
                <w:rFonts w:ascii="Arial" w:hAnsi="Arial" w:cs="Arial"/>
                <w:szCs w:val="22"/>
              </w:rPr>
              <w:t>that Council give 2</w:t>
            </w:r>
            <w:r w:rsidR="0067019E" w:rsidRPr="0067019E">
              <w:rPr>
                <w:rFonts w:ascii="Arial" w:hAnsi="Arial" w:cs="Arial"/>
                <w:szCs w:val="22"/>
                <w:vertAlign w:val="superscript"/>
              </w:rPr>
              <w:t>nd</w:t>
            </w:r>
            <w:r w:rsidR="0067019E">
              <w:rPr>
                <w:rFonts w:ascii="Arial" w:hAnsi="Arial" w:cs="Arial"/>
                <w:szCs w:val="22"/>
              </w:rPr>
              <w:t xml:space="preserve"> reading to Bylaw 2023-09 as is or with amendments.</w:t>
            </w:r>
          </w:p>
          <w:p w14:paraId="5F2A01BC" w14:textId="59301FDE" w:rsidR="0067019E" w:rsidRDefault="0067019E" w:rsidP="0067019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2532656" w14:textId="77777777" w:rsidR="0067019E" w:rsidRDefault="0067019E" w:rsidP="0067019E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F53E0EC" w14:textId="737AEE92" w:rsidR="0067019E" w:rsidRDefault="0067019E" w:rsidP="0067019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056C9">
              <w:rPr>
                <w:rFonts w:ascii="Arial" w:hAnsi="Arial" w:cs="Arial"/>
                <w:szCs w:val="22"/>
              </w:rPr>
              <w:t>Councillor Elkow</w:t>
            </w:r>
            <w:r>
              <w:rPr>
                <w:rFonts w:ascii="Arial" w:hAnsi="Arial" w:cs="Arial"/>
                <w:szCs w:val="22"/>
              </w:rPr>
              <w:t xml:space="preserve"> that Bylaw 2023-0</w:t>
            </w:r>
            <w:r w:rsidR="00535588">
              <w:rPr>
                <w:rFonts w:ascii="Arial" w:hAnsi="Arial" w:cs="Arial"/>
                <w:szCs w:val="22"/>
              </w:rPr>
              <w:t xml:space="preserve">9 be considered for third </w:t>
            </w:r>
            <w:r w:rsidR="00CC4B26">
              <w:rPr>
                <w:rFonts w:ascii="Arial" w:hAnsi="Arial" w:cs="Arial"/>
                <w:szCs w:val="22"/>
              </w:rPr>
              <w:t xml:space="preserve">reading as is or as </w:t>
            </w:r>
            <w:r w:rsidR="00A207A7">
              <w:rPr>
                <w:rFonts w:ascii="Arial" w:hAnsi="Arial" w:cs="Arial"/>
                <w:szCs w:val="22"/>
              </w:rPr>
              <w:t>presented</w:t>
            </w:r>
            <w:r w:rsidR="00CC4B26">
              <w:rPr>
                <w:rFonts w:ascii="Arial" w:hAnsi="Arial" w:cs="Arial"/>
                <w:szCs w:val="22"/>
              </w:rPr>
              <w:t xml:space="preserve">. </w:t>
            </w:r>
          </w:p>
          <w:p w14:paraId="20AC4B5B" w14:textId="2429AEDE" w:rsidR="00CC4B26" w:rsidRDefault="00CC4B26" w:rsidP="00CC4B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4DCC44DE" w14:textId="77777777" w:rsidR="00CC4B26" w:rsidRDefault="00CC4B26" w:rsidP="00CC4B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55C7AE3" w14:textId="0D7F2B12" w:rsidR="00CC4B26" w:rsidRDefault="00331835" w:rsidP="00CC4B2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2C4CC4">
              <w:rPr>
                <w:rFonts w:ascii="Arial" w:hAnsi="Arial" w:cs="Arial"/>
                <w:szCs w:val="22"/>
              </w:rPr>
              <w:t>Councillor Elkow</w:t>
            </w:r>
            <w:r w:rsidR="00B025C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tha</w:t>
            </w:r>
            <w:r w:rsidR="00D21981">
              <w:rPr>
                <w:rFonts w:ascii="Arial" w:hAnsi="Arial" w:cs="Arial"/>
                <w:szCs w:val="22"/>
              </w:rPr>
              <w:t xml:space="preserve">t Bylaw 2023-09 be given third and final reading as is or as </w:t>
            </w:r>
            <w:r w:rsidR="00A207A7">
              <w:rPr>
                <w:rFonts w:ascii="Arial" w:hAnsi="Arial" w:cs="Arial"/>
                <w:szCs w:val="22"/>
              </w:rPr>
              <w:t>presented</w:t>
            </w:r>
            <w:r w:rsidR="00D21981">
              <w:rPr>
                <w:rFonts w:ascii="Arial" w:hAnsi="Arial" w:cs="Arial"/>
                <w:szCs w:val="22"/>
              </w:rPr>
              <w:t>.</w:t>
            </w:r>
          </w:p>
          <w:p w14:paraId="69B4056E" w14:textId="493CEF4F" w:rsidR="00D21981" w:rsidRDefault="00D21981" w:rsidP="00D2198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6BB214BC" w14:textId="77777777" w:rsidR="00D21981" w:rsidRDefault="00D21981" w:rsidP="00D2198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03C1AFF" w14:textId="77777777" w:rsidR="00070D4D" w:rsidRDefault="00070D4D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F809848" w14:textId="77777777" w:rsidR="00070D4D" w:rsidRDefault="00070D4D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1C16CA9" w14:textId="77777777" w:rsidR="00070D4D" w:rsidRDefault="00070D4D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954F9D4" w14:textId="77777777" w:rsidR="00070D4D" w:rsidRDefault="00070D4D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4FFA09E" w14:textId="24728B41" w:rsidR="00D21981" w:rsidRDefault="00796CE0" w:rsidP="00D219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E2A5C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74057">
              <w:rPr>
                <w:rFonts w:ascii="Arial" w:hAnsi="Arial" w:cs="Arial"/>
                <w:szCs w:val="22"/>
              </w:rPr>
              <w:t xml:space="preserve">that the Agreement between the Summer Village of Castle Island and Milestone Municipal Services for the provision of Subdivision and Development Appeal Board Services be approved and execution authorized with a sixty (60) day termination clause </w:t>
            </w:r>
            <w:r w:rsidR="001A7ABF">
              <w:rPr>
                <w:rFonts w:ascii="Arial" w:hAnsi="Arial" w:cs="Arial"/>
                <w:szCs w:val="22"/>
              </w:rPr>
              <w:t>and annual service fee of $300.</w:t>
            </w:r>
          </w:p>
          <w:p w14:paraId="4977B826" w14:textId="07EF7B41" w:rsidR="001A7ABF" w:rsidRDefault="001A7ABF" w:rsidP="001A7AB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1526D07" w14:textId="77777777" w:rsidR="00650F42" w:rsidRDefault="00650F42" w:rsidP="001A7ABF">
            <w:pPr>
              <w:jc w:val="right"/>
              <w:rPr>
                <w:rFonts w:ascii="Arial" w:hAnsi="Arial" w:cs="Arial"/>
                <w:szCs w:val="22"/>
              </w:rPr>
            </w:pPr>
          </w:p>
          <w:p w14:paraId="476C8178" w14:textId="352CDBA8" w:rsidR="00A87AB0" w:rsidRDefault="001A7ABF" w:rsidP="001A7AB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4A2889">
              <w:rPr>
                <w:rFonts w:ascii="Arial" w:hAnsi="Arial" w:cs="Arial"/>
                <w:szCs w:val="22"/>
              </w:rPr>
              <w:t xml:space="preserve">by </w:t>
            </w:r>
            <w:r w:rsidR="001B2029">
              <w:rPr>
                <w:rFonts w:ascii="Arial" w:hAnsi="Arial" w:cs="Arial"/>
                <w:szCs w:val="22"/>
              </w:rPr>
              <w:t>Mayor Kupchenko</w:t>
            </w:r>
            <w:r w:rsidR="004A2889">
              <w:rPr>
                <w:rFonts w:ascii="Arial" w:hAnsi="Arial" w:cs="Arial"/>
                <w:szCs w:val="22"/>
              </w:rPr>
              <w:t xml:space="preserve"> </w:t>
            </w:r>
            <w:r w:rsidR="00374FD5">
              <w:rPr>
                <w:rFonts w:ascii="Arial" w:hAnsi="Arial" w:cs="Arial"/>
                <w:szCs w:val="22"/>
              </w:rPr>
              <w:t>that each Council member complete and submit their respective 2021 Candidates Campaign Disclosure Statement forms to Administration</w:t>
            </w:r>
            <w:r w:rsidR="00A77380">
              <w:rPr>
                <w:rFonts w:ascii="Arial" w:hAnsi="Arial" w:cs="Arial"/>
                <w:szCs w:val="22"/>
              </w:rPr>
              <w:t>.</w:t>
            </w:r>
          </w:p>
          <w:p w14:paraId="25B5C065" w14:textId="30A4BE40" w:rsidR="00961E9C" w:rsidRDefault="00961E9C" w:rsidP="00961E9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E1130CA" w14:textId="77777777" w:rsidR="00C721C1" w:rsidRDefault="00C721C1" w:rsidP="000B2C5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5DC7C1F" w14:textId="7A92E89E" w:rsidR="000E6C3C" w:rsidRDefault="00AD7B0B" w:rsidP="000B2C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77214C">
              <w:rPr>
                <w:rFonts w:ascii="Arial" w:hAnsi="Arial" w:cs="Arial"/>
                <w:szCs w:val="22"/>
              </w:rPr>
              <w:t xml:space="preserve">Mayor Kupchenko that the </w:t>
            </w:r>
            <w:r w:rsidR="00C721C1">
              <w:rPr>
                <w:rFonts w:ascii="Arial" w:hAnsi="Arial" w:cs="Arial"/>
                <w:szCs w:val="22"/>
              </w:rPr>
              <w:t>discussion on Emergency Management be deferred to the next meeting to allow</w:t>
            </w:r>
            <w:r w:rsidR="00AB704D">
              <w:rPr>
                <w:rFonts w:ascii="Arial" w:hAnsi="Arial" w:cs="Arial"/>
                <w:szCs w:val="22"/>
              </w:rPr>
              <w:t xml:space="preserve"> review of the Emergency Management Bylaw provided </w:t>
            </w:r>
            <w:r w:rsidR="00182CCA">
              <w:rPr>
                <w:rFonts w:ascii="Arial" w:hAnsi="Arial" w:cs="Arial"/>
                <w:szCs w:val="22"/>
              </w:rPr>
              <w:t>by Municipal Affairs</w:t>
            </w:r>
            <w:r w:rsidR="0053593F">
              <w:rPr>
                <w:rFonts w:ascii="Arial" w:hAnsi="Arial" w:cs="Arial"/>
                <w:szCs w:val="22"/>
              </w:rPr>
              <w:t>, and for names to be put forward for the DEM and DDEM positions.</w:t>
            </w:r>
          </w:p>
          <w:p w14:paraId="0A3DAC2E" w14:textId="0D2EA706" w:rsidR="000E6C3C" w:rsidRDefault="000E6C3C" w:rsidP="000E6C3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A8A323E" w14:textId="77777777" w:rsidR="000E6C3C" w:rsidRDefault="000E6C3C" w:rsidP="000E6C3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70E75C7" w14:textId="40338EF4" w:rsidR="000E6C3C" w:rsidRDefault="00856648" w:rsidP="00856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304BD5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CD4F56">
              <w:rPr>
                <w:rFonts w:ascii="Arial" w:hAnsi="Arial" w:cs="Arial"/>
                <w:szCs w:val="22"/>
              </w:rPr>
              <w:t>that</w:t>
            </w:r>
            <w:r w:rsidR="00304BD5">
              <w:rPr>
                <w:rFonts w:ascii="Arial" w:hAnsi="Arial" w:cs="Arial"/>
                <w:szCs w:val="22"/>
              </w:rPr>
              <w:t xml:space="preserve"> Mayor Kupchenko</w:t>
            </w:r>
            <w:r w:rsidR="00CD4F56">
              <w:rPr>
                <w:rFonts w:ascii="Arial" w:hAnsi="Arial" w:cs="Arial"/>
                <w:szCs w:val="22"/>
              </w:rPr>
              <w:t xml:space="preserve"> </w:t>
            </w:r>
            <w:r w:rsidR="00650F42">
              <w:rPr>
                <w:rFonts w:ascii="Arial" w:hAnsi="Arial" w:cs="Arial"/>
                <w:szCs w:val="22"/>
              </w:rPr>
              <w:t>b</w:t>
            </w:r>
            <w:r w:rsidR="00CD4F56">
              <w:rPr>
                <w:rFonts w:ascii="Arial" w:hAnsi="Arial" w:cs="Arial"/>
                <w:szCs w:val="22"/>
              </w:rPr>
              <w:t>e appointed representative to the Yellowhead Regional Library, and that this appointment be added to the annual organizational meeting agenda.</w:t>
            </w:r>
          </w:p>
          <w:p w14:paraId="487FA94D" w14:textId="77777777" w:rsidR="005F0EA6" w:rsidRDefault="005F0EA6" w:rsidP="00856648">
            <w:pPr>
              <w:rPr>
                <w:rFonts w:ascii="Arial" w:hAnsi="Arial" w:cs="Arial"/>
                <w:szCs w:val="22"/>
              </w:rPr>
            </w:pPr>
          </w:p>
          <w:p w14:paraId="17D73F8A" w14:textId="77777777" w:rsidR="001B0D48" w:rsidRDefault="00CD4F56" w:rsidP="00CD4F5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091FF4A" w14:textId="77777777" w:rsidR="00A13DDB" w:rsidRDefault="00A13DDB" w:rsidP="00CD4F56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3AB2BCE5" w14:textId="77777777" w:rsidR="00A13DDB" w:rsidRDefault="00BE7131" w:rsidP="001E403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7A16B9">
              <w:rPr>
                <w:rFonts w:ascii="Arial" w:hAnsi="Arial" w:cs="Arial"/>
                <w:szCs w:val="22"/>
              </w:rPr>
              <w:t xml:space="preserve">Mayor Kupchenko that </w:t>
            </w:r>
            <w:r w:rsidR="00291C10">
              <w:rPr>
                <w:rFonts w:ascii="Arial" w:hAnsi="Arial" w:cs="Arial"/>
                <w:szCs w:val="22"/>
              </w:rPr>
              <w:t xml:space="preserve">the Onoway </w:t>
            </w:r>
            <w:r w:rsidR="00A22B2B">
              <w:rPr>
                <w:rFonts w:ascii="Arial" w:hAnsi="Arial" w:cs="Arial"/>
                <w:szCs w:val="22"/>
              </w:rPr>
              <w:t xml:space="preserve">Regional Fire Services </w:t>
            </w:r>
            <w:r w:rsidR="009C2314">
              <w:rPr>
                <w:rFonts w:ascii="Arial" w:hAnsi="Arial" w:cs="Arial"/>
                <w:szCs w:val="22"/>
              </w:rPr>
              <w:t xml:space="preserve">participating municipalities meeting scheduled for October 24, 2023 be accepted for information as Council will not be available to attend. </w:t>
            </w:r>
          </w:p>
          <w:p w14:paraId="4B18DB0D" w14:textId="77777777" w:rsidR="009C2314" w:rsidRDefault="009C2314" w:rsidP="001E403C">
            <w:pPr>
              <w:rPr>
                <w:rFonts w:ascii="Arial" w:hAnsi="Arial" w:cs="Arial"/>
                <w:b/>
                <w:szCs w:val="22"/>
              </w:rPr>
            </w:pPr>
          </w:p>
          <w:p w14:paraId="2A6341CD" w14:textId="77777777" w:rsidR="009C2314" w:rsidRDefault="009C2314" w:rsidP="009C2314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7F222621" w14:textId="77777777" w:rsidR="009C2314" w:rsidRDefault="009C2314" w:rsidP="009C231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7E18D9C" w14:textId="0E00AB5F" w:rsidR="00AF20E3" w:rsidRDefault="002C7622" w:rsidP="009C231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FD7E83">
              <w:rPr>
                <w:rFonts w:ascii="Arial" w:hAnsi="Arial" w:cs="Arial"/>
                <w:szCs w:val="22"/>
              </w:rPr>
              <w:t xml:space="preserve">Mayor Kupchenko that </w:t>
            </w:r>
            <w:r w:rsidR="00010E57">
              <w:rPr>
                <w:rFonts w:ascii="Arial" w:hAnsi="Arial" w:cs="Arial"/>
                <w:szCs w:val="22"/>
              </w:rPr>
              <w:t>t</w:t>
            </w:r>
            <w:r w:rsidR="00FD7E83">
              <w:rPr>
                <w:rFonts w:ascii="Arial" w:hAnsi="Arial" w:cs="Arial"/>
                <w:szCs w:val="22"/>
              </w:rPr>
              <w:t xml:space="preserve">he discussion on the sewer line </w:t>
            </w:r>
            <w:r w:rsidR="00AF20E3">
              <w:rPr>
                <w:rFonts w:ascii="Arial" w:hAnsi="Arial" w:cs="Arial"/>
                <w:szCs w:val="22"/>
              </w:rPr>
              <w:t>break incident</w:t>
            </w:r>
            <w:r w:rsidR="00010E57">
              <w:rPr>
                <w:rFonts w:ascii="Arial" w:hAnsi="Arial" w:cs="Arial"/>
                <w:szCs w:val="22"/>
              </w:rPr>
              <w:t xml:space="preserve"> received</w:t>
            </w:r>
            <w:r w:rsidR="00AF20E3">
              <w:rPr>
                <w:rFonts w:ascii="Arial" w:hAnsi="Arial" w:cs="Arial"/>
                <w:szCs w:val="22"/>
              </w:rPr>
              <w:t xml:space="preserve"> for information</w:t>
            </w:r>
            <w:r w:rsidR="00DF4E5F">
              <w:rPr>
                <w:rFonts w:ascii="Arial" w:hAnsi="Arial" w:cs="Arial"/>
                <w:szCs w:val="22"/>
              </w:rPr>
              <w:t xml:space="preserve"> at this time</w:t>
            </w:r>
            <w:r w:rsidR="00010E57">
              <w:rPr>
                <w:rFonts w:ascii="Arial" w:hAnsi="Arial" w:cs="Arial"/>
                <w:szCs w:val="22"/>
              </w:rPr>
              <w:t>,</w:t>
            </w:r>
            <w:r w:rsidR="00DF4E5F">
              <w:rPr>
                <w:rFonts w:ascii="Arial" w:hAnsi="Arial" w:cs="Arial"/>
                <w:szCs w:val="22"/>
              </w:rPr>
              <w:t xml:space="preserve"> </w:t>
            </w:r>
            <w:r w:rsidR="0018344B">
              <w:rPr>
                <w:rFonts w:ascii="Arial" w:hAnsi="Arial" w:cs="Arial"/>
                <w:szCs w:val="22"/>
              </w:rPr>
              <w:t>and that the Municipality</w:t>
            </w:r>
            <w:r w:rsidR="002645FF">
              <w:rPr>
                <w:rFonts w:ascii="Arial" w:hAnsi="Arial" w:cs="Arial"/>
                <w:szCs w:val="22"/>
              </w:rPr>
              <w:t xml:space="preserve"> wait </w:t>
            </w:r>
            <w:r w:rsidR="00DF4E5F">
              <w:rPr>
                <w:rFonts w:ascii="Arial" w:hAnsi="Arial" w:cs="Arial"/>
                <w:szCs w:val="22"/>
              </w:rPr>
              <w:t>until a report</w:t>
            </w:r>
            <w:r w:rsidR="00DA5394">
              <w:rPr>
                <w:rFonts w:ascii="Arial" w:hAnsi="Arial" w:cs="Arial"/>
                <w:szCs w:val="22"/>
              </w:rPr>
              <w:t xml:space="preserve"> </w:t>
            </w:r>
            <w:r w:rsidR="009D53EA">
              <w:rPr>
                <w:rFonts w:ascii="Arial" w:hAnsi="Arial" w:cs="Arial"/>
                <w:szCs w:val="22"/>
              </w:rPr>
              <w:t>is received</w:t>
            </w:r>
            <w:r w:rsidR="002645FF">
              <w:rPr>
                <w:rFonts w:ascii="Arial" w:hAnsi="Arial" w:cs="Arial"/>
                <w:szCs w:val="22"/>
              </w:rPr>
              <w:t xml:space="preserve"> before further action is taken. </w:t>
            </w:r>
            <w:r w:rsidR="00AF20E3">
              <w:rPr>
                <w:rFonts w:ascii="Arial" w:hAnsi="Arial" w:cs="Arial"/>
                <w:szCs w:val="22"/>
              </w:rPr>
              <w:t xml:space="preserve"> </w:t>
            </w:r>
          </w:p>
          <w:p w14:paraId="64975B4A" w14:textId="77777777" w:rsidR="00AF20E3" w:rsidRDefault="00AF20E3" w:rsidP="00AF20E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71E234C8" w14:textId="77777777" w:rsidR="00AF20E3" w:rsidRDefault="00AF20E3" w:rsidP="00BA3B22">
            <w:pPr>
              <w:rPr>
                <w:rFonts w:ascii="Arial" w:hAnsi="Arial" w:cs="Arial"/>
                <w:b/>
                <w:szCs w:val="22"/>
              </w:rPr>
            </w:pPr>
          </w:p>
          <w:p w14:paraId="22904D8C" w14:textId="77777777" w:rsidR="00BA3B22" w:rsidRDefault="00BA3B22" w:rsidP="00BA3B2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Deputy Mayor Smith left the meeting at 5:59 p.m.</w:t>
            </w:r>
          </w:p>
          <w:p w14:paraId="38D0D109" w14:textId="68FF49AE" w:rsidR="00BA3B22" w:rsidRPr="00BA3B22" w:rsidRDefault="00BA3B22" w:rsidP="00BA3B22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B68B9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1F74A98D" w:rsidR="009A2F6F" w:rsidRPr="002A1837" w:rsidRDefault="000157F5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623D041A" w14:textId="6AA173DF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14AF40C1" w:rsidR="00155A21" w:rsidRPr="00155A21" w:rsidRDefault="00A403B0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CD4F56">
              <w:rPr>
                <w:rFonts w:ascii="Arial" w:hAnsi="Arial" w:cs="Arial"/>
                <w:bCs/>
                <w:szCs w:val="22"/>
              </w:rPr>
              <w:t>1</w:t>
            </w:r>
            <w:r w:rsidR="002D6636">
              <w:rPr>
                <w:rFonts w:ascii="Arial" w:hAnsi="Arial" w:cs="Arial"/>
                <w:bCs/>
                <w:szCs w:val="22"/>
              </w:rPr>
              <w:t>3</w:t>
            </w:r>
            <w:r w:rsidR="00A179E9">
              <w:rPr>
                <w:rFonts w:ascii="Arial" w:hAnsi="Arial" w:cs="Arial"/>
                <w:bCs/>
                <w:szCs w:val="22"/>
              </w:rPr>
              <w:t>1</w:t>
            </w: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10896110" w14:textId="179CE476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4EA99DEC" w14:textId="32C8C734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>by</w:t>
            </w:r>
            <w:r w:rsidR="003C4DC4">
              <w:rPr>
                <w:rFonts w:ascii="Arial" w:hAnsi="Arial" w:cs="Arial"/>
                <w:bCs/>
              </w:rPr>
              <w:t xml:space="preserve"> Mayor Kupchenko </w:t>
            </w:r>
            <w:r>
              <w:rPr>
                <w:rFonts w:ascii="Arial" w:hAnsi="Arial" w:cs="Arial"/>
                <w:bCs/>
              </w:rPr>
              <w:t>that the Council reports be accepted for information.</w:t>
            </w:r>
          </w:p>
          <w:p w14:paraId="28CA896D" w14:textId="27364D36" w:rsidR="00DA5394" w:rsidRPr="00E83A2F" w:rsidRDefault="00A403B0" w:rsidP="00DA5394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953EE9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30548FB0" w14:textId="77777777" w:rsidR="00DA5394" w:rsidRDefault="00DA5394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452D64F" w14:textId="77777777" w:rsidR="00A453D2" w:rsidRDefault="00A453D2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57BB8F4C" w14:textId="77777777" w:rsidR="00DA5394" w:rsidRDefault="00DA5394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990E947" w14:textId="77777777" w:rsidR="00DA5394" w:rsidRDefault="00DA5394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42EEF12" w14:textId="51753C23" w:rsidR="004822D3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4E7B59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09AE57A" w14:textId="77777777" w:rsidR="00DA5394" w:rsidRDefault="00DA5394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5E908E1" w14:textId="77777777" w:rsidR="00DA5394" w:rsidRDefault="00DA5394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5FC21E4" w14:textId="77777777" w:rsidR="00A453D2" w:rsidRDefault="00A453D2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B04A4E6" w14:textId="38F47A14" w:rsidR="00E83A2F" w:rsidRPr="003A019F" w:rsidRDefault="004E7B59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DEVELOPMENT PERMITS</w:t>
            </w:r>
          </w:p>
          <w:p w14:paraId="5223E26E" w14:textId="0A13CEBC" w:rsidR="00155A21" w:rsidRDefault="00916C00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916C00">
              <w:rPr>
                <w:rFonts w:ascii="Arial" w:hAnsi="Arial" w:cs="Arial"/>
                <w:bCs/>
                <w:szCs w:val="22"/>
              </w:rPr>
              <w:t>23-1</w:t>
            </w:r>
            <w:r w:rsidR="002D6636">
              <w:rPr>
                <w:rFonts w:ascii="Arial" w:hAnsi="Arial" w:cs="Arial"/>
                <w:bCs/>
                <w:szCs w:val="22"/>
              </w:rPr>
              <w:t>3</w:t>
            </w:r>
            <w:r w:rsidR="00A179E9">
              <w:rPr>
                <w:rFonts w:ascii="Arial" w:hAnsi="Arial" w:cs="Arial"/>
                <w:bCs/>
                <w:szCs w:val="22"/>
              </w:rPr>
              <w:t>2</w:t>
            </w:r>
          </w:p>
          <w:p w14:paraId="179645AE" w14:textId="43D70246" w:rsidR="00A453D2" w:rsidRPr="00916C00" w:rsidRDefault="00A453D2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0D6E15DC" w14:textId="77777777" w:rsidR="00DA3E70" w:rsidRDefault="00DA3E70" w:rsidP="003A019F">
            <w:pPr>
              <w:jc w:val="left"/>
              <w:rPr>
                <w:rFonts w:ascii="Arial" w:hAnsi="Arial" w:cs="Arial"/>
                <w:bCs/>
              </w:rPr>
            </w:pPr>
          </w:p>
          <w:p w14:paraId="40FE7475" w14:textId="77777777" w:rsidR="00916C00" w:rsidRDefault="00916C00" w:rsidP="003A019F">
            <w:pPr>
              <w:jc w:val="left"/>
              <w:rPr>
                <w:rFonts w:ascii="Arial" w:hAnsi="Arial" w:cs="Arial"/>
                <w:bCs/>
              </w:rPr>
            </w:pPr>
          </w:p>
          <w:p w14:paraId="78F57385" w14:textId="77777777" w:rsidR="00A453D2" w:rsidRDefault="00A453D2" w:rsidP="00E44F71">
            <w:pPr>
              <w:rPr>
                <w:rFonts w:ascii="Arial" w:hAnsi="Arial" w:cs="Arial"/>
                <w:b/>
              </w:rPr>
            </w:pPr>
          </w:p>
          <w:p w14:paraId="7E08C288" w14:textId="04ACEC64" w:rsidR="00916C00" w:rsidRDefault="00916C00" w:rsidP="00E44F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MOVED</w:t>
            </w:r>
            <w:r>
              <w:rPr>
                <w:rFonts w:ascii="Arial" w:hAnsi="Arial" w:cs="Arial"/>
                <w:bCs/>
              </w:rPr>
              <w:t xml:space="preserve"> by</w:t>
            </w:r>
            <w:r w:rsidR="00A179E9">
              <w:rPr>
                <w:rFonts w:ascii="Arial" w:hAnsi="Arial" w:cs="Arial"/>
                <w:bCs/>
              </w:rPr>
              <w:t xml:space="preserve"> </w:t>
            </w:r>
            <w:r w:rsidR="00E44F71">
              <w:rPr>
                <w:rFonts w:ascii="Arial" w:hAnsi="Arial" w:cs="Arial"/>
                <w:bCs/>
              </w:rPr>
              <w:t>Councillor Elkow</w:t>
            </w:r>
            <w:r w:rsidR="00466BE0">
              <w:rPr>
                <w:rFonts w:ascii="Arial" w:hAnsi="Arial" w:cs="Arial"/>
                <w:bCs/>
              </w:rPr>
              <w:t xml:space="preserve"> that the Development Officers Report be accepted for information. </w:t>
            </w:r>
          </w:p>
          <w:p w14:paraId="7AFBEA44" w14:textId="7E6CA939" w:rsidR="00466BE0" w:rsidRPr="00916C00" w:rsidRDefault="00466BE0" w:rsidP="00E44F7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017B7B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7B7B7EB6" w:rsidR="00643D45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643D45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1440015E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157F5">
              <w:rPr>
                <w:rFonts w:ascii="Arial" w:hAnsi="Arial" w:cs="Arial"/>
                <w:b/>
                <w:szCs w:val="22"/>
              </w:rPr>
              <w:t>9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30D4E83" w14:textId="7EA29D77" w:rsidR="00747244" w:rsidRDefault="004E7B59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  <w:p w14:paraId="2E5F0201" w14:textId="43618E61" w:rsidR="0053505E" w:rsidRDefault="001421AF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575A65">
              <w:rPr>
                <w:rFonts w:ascii="Arial" w:hAnsi="Arial" w:cs="Arial"/>
                <w:bCs/>
                <w:szCs w:val="22"/>
              </w:rPr>
              <w:t>1</w:t>
            </w:r>
            <w:r w:rsidR="002D6636">
              <w:rPr>
                <w:rFonts w:ascii="Arial" w:hAnsi="Arial" w:cs="Arial"/>
                <w:bCs/>
                <w:szCs w:val="22"/>
              </w:rPr>
              <w:t>3</w:t>
            </w:r>
            <w:r w:rsidR="00E44F71">
              <w:rPr>
                <w:rFonts w:ascii="Arial" w:hAnsi="Arial" w:cs="Arial"/>
                <w:bCs/>
                <w:szCs w:val="22"/>
              </w:rPr>
              <w:t>3</w:t>
            </w:r>
          </w:p>
          <w:p w14:paraId="3CF111D8" w14:textId="77777777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E60DAD" w14:textId="77777777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6F1DA13" w14:textId="43601C95" w:rsidR="00F22A69" w:rsidRPr="002A1837" w:rsidRDefault="00F22A69" w:rsidP="00575A65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741AB763" w14:textId="77777777" w:rsidR="00623817" w:rsidRDefault="00623817" w:rsidP="00A83C8A">
            <w:pPr>
              <w:rPr>
                <w:rFonts w:ascii="Arial" w:hAnsi="Arial" w:cs="Arial"/>
              </w:rPr>
            </w:pPr>
          </w:p>
          <w:p w14:paraId="2717F527" w14:textId="54874A80" w:rsidR="006E5755" w:rsidRDefault="00ED5478" w:rsidP="006E5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E44F71">
              <w:rPr>
                <w:rFonts w:ascii="Arial" w:hAnsi="Arial" w:cs="Arial"/>
              </w:rPr>
              <w:t xml:space="preserve"> </w:t>
            </w:r>
            <w:r w:rsidR="00BB1C49">
              <w:rPr>
                <w:rFonts w:ascii="Arial" w:hAnsi="Arial" w:cs="Arial"/>
                <w:szCs w:val="22"/>
              </w:rPr>
              <w:t xml:space="preserve">Mayor Kupchenko </w:t>
            </w:r>
            <w:r w:rsidR="006E5755">
              <w:rPr>
                <w:rFonts w:ascii="Arial" w:hAnsi="Arial" w:cs="Arial"/>
              </w:rPr>
              <w:t xml:space="preserve">that the Revenue and Expense Statement to </w:t>
            </w:r>
            <w:r w:rsidR="003B6E18">
              <w:rPr>
                <w:rFonts w:ascii="Arial" w:hAnsi="Arial" w:cs="Arial"/>
              </w:rPr>
              <w:t>August</w:t>
            </w:r>
            <w:r w:rsidR="006E5755">
              <w:rPr>
                <w:rFonts w:ascii="Arial" w:hAnsi="Arial" w:cs="Arial"/>
              </w:rPr>
              <w:t xml:space="preserve"> 31</w:t>
            </w:r>
            <w:r w:rsidR="006E5755" w:rsidRPr="006E5755">
              <w:rPr>
                <w:rFonts w:ascii="Arial" w:hAnsi="Arial" w:cs="Arial"/>
                <w:vertAlign w:val="superscript"/>
              </w:rPr>
              <w:t>st</w:t>
            </w:r>
            <w:r w:rsidR="006E5755">
              <w:rPr>
                <w:rFonts w:ascii="Arial" w:hAnsi="Arial" w:cs="Arial"/>
              </w:rPr>
              <w:t xml:space="preserve">, 2023 </w:t>
            </w:r>
            <w:r w:rsidR="00DA1106">
              <w:rPr>
                <w:rFonts w:ascii="Arial" w:hAnsi="Arial" w:cs="Arial"/>
              </w:rPr>
              <w:t>be accepted for information.</w:t>
            </w:r>
            <w:r w:rsidR="006E5755">
              <w:rPr>
                <w:rFonts w:ascii="Arial" w:hAnsi="Arial" w:cs="Arial"/>
              </w:rPr>
              <w:t xml:space="preserve"> </w:t>
            </w:r>
          </w:p>
          <w:p w14:paraId="6AE84CDF" w14:textId="21350099" w:rsidR="00DF7C4D" w:rsidRDefault="006E5755" w:rsidP="006E57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BB92897" w14:textId="3C1C4EE6" w:rsidR="00DF7C4D" w:rsidRPr="006E5755" w:rsidRDefault="00DF7C4D" w:rsidP="006E575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5B46F5C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3C920568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64AD3FBA" w:rsidR="000A2360" w:rsidRPr="00C56E10" w:rsidRDefault="00AA7CE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3B6E18">
              <w:rPr>
                <w:rFonts w:ascii="Arial" w:hAnsi="Arial" w:cs="Arial"/>
                <w:szCs w:val="22"/>
              </w:rPr>
              <w:t>1</w:t>
            </w:r>
            <w:r w:rsidR="002D6636">
              <w:rPr>
                <w:rFonts w:ascii="Arial" w:hAnsi="Arial" w:cs="Arial"/>
                <w:szCs w:val="22"/>
              </w:rPr>
              <w:t>3</w:t>
            </w:r>
            <w:r w:rsidR="00BB1C49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387" w:type="dxa"/>
          </w:tcPr>
          <w:p w14:paraId="2DDE1621" w14:textId="77777777" w:rsidR="00155A21" w:rsidRDefault="00155A21" w:rsidP="004E7B59">
            <w:pPr>
              <w:rPr>
                <w:rFonts w:ascii="Arial" w:hAnsi="Arial" w:cs="Arial"/>
              </w:rPr>
            </w:pPr>
          </w:p>
          <w:p w14:paraId="791CEB8B" w14:textId="5969E5AE" w:rsidR="00FB5530" w:rsidRDefault="00FB5530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3B6E18">
              <w:rPr>
                <w:rFonts w:ascii="Arial" w:hAnsi="Arial" w:cs="Arial"/>
              </w:rPr>
              <w:t xml:space="preserve"> </w:t>
            </w:r>
            <w:r w:rsidR="00BB1C49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</w:rPr>
              <w:t xml:space="preserve"> that the following correspondence items be accepted for information: </w:t>
            </w:r>
          </w:p>
          <w:p w14:paraId="724F852F" w14:textId="77777777" w:rsidR="003B6E18" w:rsidRDefault="003B6E18" w:rsidP="004E7B59">
            <w:pPr>
              <w:rPr>
                <w:rFonts w:ascii="Arial" w:hAnsi="Arial" w:cs="Arial"/>
              </w:rPr>
            </w:pPr>
          </w:p>
          <w:p w14:paraId="1A5FF007" w14:textId="5DE382DF" w:rsidR="003B6E18" w:rsidRDefault="001718D3" w:rsidP="003B6E1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Village of Birch Cove, August 29</w:t>
            </w:r>
            <w:r w:rsidRPr="001718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letter of Councillor Resignation &amp; Byelection Results</w:t>
            </w:r>
          </w:p>
          <w:p w14:paraId="0518B54A" w14:textId="77F9E639" w:rsidR="001718D3" w:rsidRDefault="001718D3" w:rsidP="003B6E1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Village of Sunrise Beach, August 28</w:t>
            </w:r>
            <w:r w:rsidRPr="001718D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2023 letter of Councillor </w:t>
            </w:r>
            <w:r w:rsidR="000A4029">
              <w:rPr>
                <w:rFonts w:ascii="Arial" w:hAnsi="Arial" w:cs="Arial"/>
              </w:rPr>
              <w:t>Resignation &amp; Byelection Results</w:t>
            </w:r>
          </w:p>
          <w:p w14:paraId="6E718C2F" w14:textId="4D494378" w:rsidR="000A4029" w:rsidRDefault="000A4029" w:rsidP="003B6E1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23DP01-22, Plan 4021KS, Lot 16, construction of an accessory building</w:t>
            </w:r>
          </w:p>
          <w:p w14:paraId="78DA350F" w14:textId="57D3EAA8" w:rsidR="00C10CFB" w:rsidRPr="00F64047" w:rsidRDefault="00AA74AB" w:rsidP="00194A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F64047">
              <w:rPr>
                <w:rFonts w:ascii="Arial" w:hAnsi="Arial" w:cs="Arial"/>
              </w:rPr>
              <w:t>23DP</w:t>
            </w:r>
            <w:r w:rsidR="00654380" w:rsidRPr="00F64047">
              <w:rPr>
                <w:rFonts w:ascii="Arial" w:hAnsi="Arial" w:cs="Arial"/>
              </w:rPr>
              <w:t>02-11, Plan 4021KS, Lot 18, demolition/removal of an existing dwelling c/w deck, shed and septic holding tank</w:t>
            </w:r>
          </w:p>
          <w:p w14:paraId="77EE9D03" w14:textId="18DDA030" w:rsidR="00CC70E8" w:rsidRPr="00CC70E8" w:rsidRDefault="00CC70E8" w:rsidP="00CC70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D3377F5" w14:textId="4D02072A" w:rsidR="00FB5530" w:rsidRPr="00FB5530" w:rsidRDefault="00FB5530" w:rsidP="004E7B59">
            <w:pPr>
              <w:rPr>
                <w:rFonts w:ascii="Arial" w:hAnsi="Arial" w:cs="Arial"/>
              </w:rPr>
            </w:pPr>
          </w:p>
        </w:tc>
      </w:tr>
      <w:tr w:rsidR="00643D45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7DAFC2B8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F64047">
              <w:rPr>
                <w:rFonts w:ascii="Arial" w:hAnsi="Arial" w:cs="Arial"/>
                <w:szCs w:val="22"/>
              </w:rPr>
              <w:t>1</w:t>
            </w:r>
            <w:r w:rsidR="002D6636">
              <w:rPr>
                <w:rFonts w:ascii="Arial" w:hAnsi="Arial" w:cs="Arial"/>
                <w:szCs w:val="22"/>
              </w:rPr>
              <w:t>3</w:t>
            </w:r>
            <w:r w:rsidR="006841CB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1EE1078A" w14:textId="736E271B" w:rsidR="000F07EC" w:rsidRDefault="00155A21" w:rsidP="000F07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</w:t>
            </w:r>
            <w:r w:rsidR="006841CB">
              <w:rPr>
                <w:rFonts w:ascii="Arial" w:hAnsi="Arial" w:cs="Arial"/>
                <w:szCs w:val="22"/>
              </w:rPr>
              <w:t>Mayor Kupchenko</w:t>
            </w:r>
            <w:r w:rsidR="00CC70E8">
              <w:rPr>
                <w:rFonts w:ascii="Arial" w:hAnsi="Arial" w:cs="Arial"/>
              </w:rPr>
              <w:t xml:space="preserve"> </w:t>
            </w:r>
            <w:r w:rsidR="00722878">
              <w:rPr>
                <w:rFonts w:ascii="Arial" w:hAnsi="Arial" w:cs="Arial"/>
              </w:rPr>
              <w:t>that the Chief Administrative Officer Report be accepted for information.</w:t>
            </w:r>
          </w:p>
          <w:p w14:paraId="4E8B7380" w14:textId="12DF62E1" w:rsidR="00162F0D" w:rsidRDefault="00162F0D" w:rsidP="003D780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4077BE" w:rsidRPr="002A1837" w14:paraId="2E71ABE9" w14:textId="77777777" w:rsidTr="7B66EEF5">
        <w:trPr>
          <w:trHeight w:val="415"/>
        </w:trPr>
        <w:tc>
          <w:tcPr>
            <w:tcW w:w="698" w:type="dxa"/>
          </w:tcPr>
          <w:p w14:paraId="22C32DAE" w14:textId="383D8400" w:rsidR="004077BE" w:rsidRDefault="00974BE6" w:rsidP="00974BE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11.</w:t>
            </w:r>
          </w:p>
        </w:tc>
        <w:tc>
          <w:tcPr>
            <w:tcW w:w="2405" w:type="dxa"/>
          </w:tcPr>
          <w:p w14:paraId="5D928485" w14:textId="7737768A" w:rsidR="004077BE" w:rsidRDefault="00974BE6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CLOSED SESSION</w:t>
            </w:r>
          </w:p>
          <w:p w14:paraId="34BC436E" w14:textId="5B244FED" w:rsidR="005A750B" w:rsidRPr="00974BE6" w:rsidRDefault="005A750B" w:rsidP="00E97DE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5FE4645" w14:textId="42E53C9E" w:rsidR="004077BE" w:rsidRDefault="00E97DE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357396EC" w14:textId="338D192A" w:rsidR="00390DA6" w:rsidRPr="00951311" w:rsidRDefault="00390DA6" w:rsidP="00E97DE5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4077BE" w:rsidRPr="002A1837" w14:paraId="1E73202B" w14:textId="77777777" w:rsidTr="004414E9">
        <w:trPr>
          <w:trHeight w:val="248"/>
        </w:trPr>
        <w:tc>
          <w:tcPr>
            <w:tcW w:w="698" w:type="dxa"/>
            <w:shd w:val="clear" w:color="auto" w:fill="D9D9D9" w:themeFill="background1" w:themeFillShade="D9"/>
          </w:tcPr>
          <w:p w14:paraId="380B2A1C" w14:textId="77777777" w:rsidR="004077BE" w:rsidRDefault="004077BE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F5B4B51" w14:textId="77777777" w:rsidR="004077BE" w:rsidRDefault="004077BE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C651F6C" w14:textId="77777777" w:rsidR="004077BE" w:rsidRDefault="004077BE" w:rsidP="00643D4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7CBB655E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74BE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0B854E20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F36BF5">
              <w:rPr>
                <w:rFonts w:ascii="Arial" w:hAnsi="Arial" w:cs="Arial"/>
                <w:bCs/>
                <w:szCs w:val="22"/>
              </w:rPr>
              <w:t xml:space="preserve">6:13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30C75F2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239B7BCA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5F11EDDE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9B0AD72" w14:textId="77777777" w:rsidR="007B74D7" w:rsidRPr="002A183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5C0EFE91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>,</w:t>
      </w:r>
      <w:r w:rsidR="005E3535">
        <w:rPr>
          <w:rFonts w:ascii="Arial" w:hAnsi="Arial" w:cs="Arial"/>
        </w:rPr>
        <w:t xml:space="preserve"> Ian Kupchenko</w:t>
      </w:r>
      <w:r w:rsidR="009E3875" w:rsidRPr="002A1837">
        <w:rPr>
          <w:rFonts w:ascii="Arial" w:hAnsi="Arial" w:cs="Arial"/>
        </w:rPr>
        <w:t xml:space="preserve"> 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E038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D644" w14:textId="77777777" w:rsidR="00043C1B" w:rsidRDefault="00043C1B">
      <w:r>
        <w:separator/>
      </w:r>
    </w:p>
  </w:endnote>
  <w:endnote w:type="continuationSeparator" w:id="0">
    <w:p w14:paraId="7223D302" w14:textId="77777777" w:rsidR="00043C1B" w:rsidRDefault="00043C1B">
      <w:r>
        <w:continuationSeparator/>
      </w:r>
    </w:p>
  </w:endnote>
  <w:endnote w:type="continuationNotice" w:id="1">
    <w:p w14:paraId="6609A512" w14:textId="77777777" w:rsidR="00043C1B" w:rsidRDefault="00043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1D9E" w14:textId="77777777" w:rsidR="00043C1B" w:rsidRDefault="00043C1B">
      <w:r>
        <w:separator/>
      </w:r>
    </w:p>
  </w:footnote>
  <w:footnote w:type="continuationSeparator" w:id="0">
    <w:p w14:paraId="36487E38" w14:textId="77777777" w:rsidR="00043C1B" w:rsidRDefault="00043C1B">
      <w:r>
        <w:continuationSeparator/>
      </w:r>
    </w:p>
  </w:footnote>
  <w:footnote w:type="continuationNotice" w:id="1">
    <w:p w14:paraId="3DED9C63" w14:textId="77777777" w:rsidR="00043C1B" w:rsidRDefault="00043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EC2" w14:textId="06BE33BE" w:rsidR="00FE51AE" w:rsidRDefault="00000000">
    <w:pPr>
      <w:pStyle w:val="Header"/>
    </w:pPr>
    <w:r>
      <w:rPr>
        <w:noProof/>
      </w:rPr>
      <w:pict w14:anchorId="4CF5A4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7766" o:spid="_x0000_s1026" type="#_x0000_t136" style="position:absolute;left:0;text-align:left;margin-left:0;margin-top:0;width:528.9pt;height:105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10696A23" w:rsidR="002B2E5A" w:rsidRPr="00A92215" w:rsidRDefault="00000000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2A155B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7767" o:spid="_x0000_s1027" type="#_x0000_t136" style="position:absolute;left:0;text-align:left;margin-left:0;margin-top:0;width:528.9pt;height:105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2B2E5A"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25F84875" w:rsidR="002B2E5A" w:rsidRPr="00A92215" w:rsidRDefault="000970FA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74126A">
      <w:rPr>
        <w:rFonts w:ascii="Arial" w:hAnsi="Arial" w:cs="Arial"/>
        <w:caps/>
        <w:sz w:val="24"/>
        <w:szCs w:val="24"/>
        <w:u w:val="single"/>
      </w:rPr>
      <w:t xml:space="preserve">, </w:t>
    </w:r>
    <w:r>
      <w:rPr>
        <w:rFonts w:ascii="Arial" w:hAnsi="Arial" w:cs="Arial"/>
        <w:caps/>
        <w:sz w:val="24"/>
        <w:szCs w:val="24"/>
        <w:u w:val="single"/>
      </w:rPr>
      <w:t>september 12</w:t>
    </w:r>
    <w:r w:rsidRPr="000970FA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>
      <w:rPr>
        <w:rFonts w:ascii="Arial" w:hAnsi="Arial" w:cs="Arial"/>
        <w:caps/>
        <w:sz w:val="24"/>
        <w:szCs w:val="24"/>
        <w:u w:val="single"/>
      </w:rPr>
      <w:t xml:space="preserve">, </w:t>
    </w:r>
    <w:r w:rsidR="000E6AA3">
      <w:rPr>
        <w:rFonts w:ascii="Arial" w:hAnsi="Arial" w:cs="Arial"/>
        <w:caps/>
        <w:sz w:val="24"/>
        <w:szCs w:val="24"/>
        <w:u w:val="single"/>
      </w:rPr>
      <w:t>2023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600EEE13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  <w:r w:rsidR="00A4386F">
      <w:rPr>
        <w:rFonts w:ascii="Arial" w:hAnsi="Arial" w:cs="Arial"/>
        <w:caps/>
        <w:sz w:val="24"/>
        <w:szCs w:val="24"/>
        <w:u w:val="single"/>
      </w:rPr>
      <w:t xml:space="preserve"> &amp; via zoom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0C8" w14:textId="1D132904" w:rsidR="00FE51AE" w:rsidRDefault="00000000">
    <w:pPr>
      <w:pStyle w:val="Header"/>
    </w:pPr>
    <w:r>
      <w:rPr>
        <w:noProof/>
      </w:rPr>
      <w:pict w14:anchorId="3788FB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7765" o:spid="_x0000_s1025" type="#_x0000_t136" style="position:absolute;left:0;text-align:left;margin-left:0;margin-top:0;width:528.9pt;height:105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6C5A"/>
    <w:multiLevelType w:val="hybridMultilevel"/>
    <w:tmpl w:val="F6A4A5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0BAC6D3B"/>
    <w:multiLevelType w:val="hybridMultilevel"/>
    <w:tmpl w:val="8B328D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37F91BBB"/>
    <w:multiLevelType w:val="hybridMultilevel"/>
    <w:tmpl w:val="1750CD30"/>
    <w:lvl w:ilvl="0" w:tplc="DC9C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2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 w15:restartNumberingAfterBreak="0">
    <w:nsid w:val="51E63650"/>
    <w:multiLevelType w:val="hybridMultilevel"/>
    <w:tmpl w:val="98BA81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EA46111"/>
    <w:multiLevelType w:val="hybridMultilevel"/>
    <w:tmpl w:val="071042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20ECE"/>
    <w:multiLevelType w:val="hybridMultilevel"/>
    <w:tmpl w:val="62164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7"/>
  </w:num>
  <w:num w:numId="12" w16cid:durableId="1704162781">
    <w:abstractNumId w:val="14"/>
  </w:num>
  <w:num w:numId="13" w16cid:durableId="1374966621">
    <w:abstractNumId w:val="16"/>
  </w:num>
  <w:num w:numId="14" w16cid:durableId="236017602">
    <w:abstractNumId w:val="25"/>
  </w:num>
  <w:num w:numId="15" w16cid:durableId="637490739">
    <w:abstractNumId w:val="31"/>
  </w:num>
  <w:num w:numId="16" w16cid:durableId="666203432">
    <w:abstractNumId w:val="34"/>
  </w:num>
  <w:num w:numId="17" w16cid:durableId="2060082917">
    <w:abstractNumId w:val="29"/>
  </w:num>
  <w:num w:numId="18" w16cid:durableId="820391185">
    <w:abstractNumId w:val="21"/>
  </w:num>
  <w:num w:numId="19" w16cid:durableId="1193495963">
    <w:abstractNumId w:val="28"/>
  </w:num>
  <w:num w:numId="20" w16cid:durableId="195511061">
    <w:abstractNumId w:val="18"/>
  </w:num>
  <w:num w:numId="21" w16cid:durableId="276260094">
    <w:abstractNumId w:val="23"/>
  </w:num>
  <w:num w:numId="22" w16cid:durableId="1586186763">
    <w:abstractNumId w:val="27"/>
  </w:num>
  <w:num w:numId="23" w16cid:durableId="1667442458">
    <w:abstractNumId w:val="20"/>
  </w:num>
  <w:num w:numId="24" w16cid:durableId="1227718120">
    <w:abstractNumId w:val="12"/>
  </w:num>
  <w:num w:numId="25" w16cid:durableId="401952984">
    <w:abstractNumId w:val="22"/>
  </w:num>
  <w:num w:numId="26" w16cid:durableId="1454058628">
    <w:abstractNumId w:val="13"/>
  </w:num>
  <w:num w:numId="27" w16cid:durableId="146285925">
    <w:abstractNumId w:val="26"/>
  </w:num>
  <w:num w:numId="28" w16cid:durableId="1317297174">
    <w:abstractNumId w:val="33"/>
  </w:num>
  <w:num w:numId="29" w16cid:durableId="1555117879">
    <w:abstractNumId w:val="11"/>
  </w:num>
  <w:num w:numId="30" w16cid:durableId="989359297">
    <w:abstractNumId w:val="30"/>
  </w:num>
  <w:num w:numId="31" w16cid:durableId="61024842">
    <w:abstractNumId w:val="10"/>
  </w:num>
  <w:num w:numId="32" w16cid:durableId="948659116">
    <w:abstractNumId w:val="32"/>
  </w:num>
  <w:num w:numId="33" w16cid:durableId="1968465141">
    <w:abstractNumId w:val="24"/>
  </w:num>
  <w:num w:numId="34" w16cid:durableId="405343078">
    <w:abstractNumId w:val="15"/>
  </w:num>
  <w:num w:numId="35" w16cid:durableId="6595946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6C9"/>
    <w:rsid w:val="000058A0"/>
    <w:rsid w:val="00005CEB"/>
    <w:rsid w:val="00005CFA"/>
    <w:rsid w:val="0000661D"/>
    <w:rsid w:val="00006ED8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0E57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03"/>
    <w:rsid w:val="000138C2"/>
    <w:rsid w:val="00013A6F"/>
    <w:rsid w:val="00013D35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7F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9AE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C1B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CBE"/>
    <w:rsid w:val="000512C9"/>
    <w:rsid w:val="00051516"/>
    <w:rsid w:val="00051BBA"/>
    <w:rsid w:val="00052470"/>
    <w:rsid w:val="000525CB"/>
    <w:rsid w:val="00052981"/>
    <w:rsid w:val="00052BBB"/>
    <w:rsid w:val="000537B6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2FFA"/>
    <w:rsid w:val="0006330E"/>
    <w:rsid w:val="000634A9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0D4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244"/>
    <w:rsid w:val="0008127F"/>
    <w:rsid w:val="0008130A"/>
    <w:rsid w:val="000813E6"/>
    <w:rsid w:val="000818CB"/>
    <w:rsid w:val="00081B23"/>
    <w:rsid w:val="00081C3B"/>
    <w:rsid w:val="00081D5B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2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6DC5"/>
    <w:rsid w:val="000970A9"/>
    <w:rsid w:val="000970FA"/>
    <w:rsid w:val="000974BB"/>
    <w:rsid w:val="00097511"/>
    <w:rsid w:val="00097789"/>
    <w:rsid w:val="00097813"/>
    <w:rsid w:val="00097954"/>
    <w:rsid w:val="000979D3"/>
    <w:rsid w:val="00097ED6"/>
    <w:rsid w:val="000A0000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29"/>
    <w:rsid w:val="000A404F"/>
    <w:rsid w:val="000A40F3"/>
    <w:rsid w:val="000A490A"/>
    <w:rsid w:val="000A57AD"/>
    <w:rsid w:val="000A5A3C"/>
    <w:rsid w:val="000A5EA2"/>
    <w:rsid w:val="000A5EC3"/>
    <w:rsid w:val="000A5FBF"/>
    <w:rsid w:val="000A6247"/>
    <w:rsid w:val="000A6C54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1F3F"/>
    <w:rsid w:val="000B227E"/>
    <w:rsid w:val="000B229F"/>
    <w:rsid w:val="000B22BF"/>
    <w:rsid w:val="000B272C"/>
    <w:rsid w:val="000B2A91"/>
    <w:rsid w:val="000B2C5B"/>
    <w:rsid w:val="000B2F61"/>
    <w:rsid w:val="000B3315"/>
    <w:rsid w:val="000B34B6"/>
    <w:rsid w:val="000B3A9C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07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2A5C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6C3C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4DF6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49F"/>
    <w:rsid w:val="00111719"/>
    <w:rsid w:val="0011180F"/>
    <w:rsid w:val="00111A83"/>
    <w:rsid w:val="00111B86"/>
    <w:rsid w:val="00112082"/>
    <w:rsid w:val="00112429"/>
    <w:rsid w:val="001124BA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9E9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AD4"/>
    <w:rsid w:val="00124C12"/>
    <w:rsid w:val="00124C9A"/>
    <w:rsid w:val="0012516B"/>
    <w:rsid w:val="00125A96"/>
    <w:rsid w:val="00125F5F"/>
    <w:rsid w:val="00125FB8"/>
    <w:rsid w:val="00126B15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1AF"/>
    <w:rsid w:val="0014248F"/>
    <w:rsid w:val="001427D4"/>
    <w:rsid w:val="00143360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593"/>
    <w:rsid w:val="00153997"/>
    <w:rsid w:val="001539EF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8C"/>
    <w:rsid w:val="00157B62"/>
    <w:rsid w:val="00160031"/>
    <w:rsid w:val="001619E0"/>
    <w:rsid w:val="00161A96"/>
    <w:rsid w:val="00161AF4"/>
    <w:rsid w:val="00161C40"/>
    <w:rsid w:val="001623C8"/>
    <w:rsid w:val="0016241F"/>
    <w:rsid w:val="00162791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8D3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5DDB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90C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1A6E"/>
    <w:rsid w:val="0018254C"/>
    <w:rsid w:val="00182727"/>
    <w:rsid w:val="001829BD"/>
    <w:rsid w:val="00182AD2"/>
    <w:rsid w:val="00182B06"/>
    <w:rsid w:val="00182CCA"/>
    <w:rsid w:val="00182E9C"/>
    <w:rsid w:val="00182FC8"/>
    <w:rsid w:val="00183189"/>
    <w:rsid w:val="0018344B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97FA2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A2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93A"/>
    <w:rsid w:val="001A7ABF"/>
    <w:rsid w:val="001B038F"/>
    <w:rsid w:val="001B0478"/>
    <w:rsid w:val="001B0C30"/>
    <w:rsid w:val="001B0D48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029"/>
    <w:rsid w:val="001B24C6"/>
    <w:rsid w:val="001B2800"/>
    <w:rsid w:val="001B2C03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33F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843"/>
    <w:rsid w:val="001C3AE3"/>
    <w:rsid w:val="001C3E7D"/>
    <w:rsid w:val="001C4D11"/>
    <w:rsid w:val="001C5038"/>
    <w:rsid w:val="001C5590"/>
    <w:rsid w:val="001C590F"/>
    <w:rsid w:val="001C5984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A41"/>
    <w:rsid w:val="001C7AF6"/>
    <w:rsid w:val="001C7C34"/>
    <w:rsid w:val="001C7D67"/>
    <w:rsid w:val="001D11E1"/>
    <w:rsid w:val="001D1331"/>
    <w:rsid w:val="001D1CC1"/>
    <w:rsid w:val="001D269D"/>
    <w:rsid w:val="001D29A6"/>
    <w:rsid w:val="001D2C47"/>
    <w:rsid w:val="001D2EEA"/>
    <w:rsid w:val="001D3076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D3B"/>
    <w:rsid w:val="001D7E76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3CA6"/>
    <w:rsid w:val="001E403C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AD8"/>
    <w:rsid w:val="001F3BC0"/>
    <w:rsid w:val="001F3C5B"/>
    <w:rsid w:val="001F3F87"/>
    <w:rsid w:val="001F42C9"/>
    <w:rsid w:val="001F439E"/>
    <w:rsid w:val="001F4413"/>
    <w:rsid w:val="001F4994"/>
    <w:rsid w:val="001F4B95"/>
    <w:rsid w:val="001F5001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055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20C"/>
    <w:rsid w:val="00203654"/>
    <w:rsid w:val="0020384D"/>
    <w:rsid w:val="002038EC"/>
    <w:rsid w:val="002039A2"/>
    <w:rsid w:val="002039EE"/>
    <w:rsid w:val="00203A4A"/>
    <w:rsid w:val="002042AB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52D"/>
    <w:rsid w:val="0021275E"/>
    <w:rsid w:val="002128E3"/>
    <w:rsid w:val="0021298F"/>
    <w:rsid w:val="00212C18"/>
    <w:rsid w:val="00212C51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6E6C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357"/>
    <w:rsid w:val="00233E4B"/>
    <w:rsid w:val="00233FEE"/>
    <w:rsid w:val="00234009"/>
    <w:rsid w:val="0023424E"/>
    <w:rsid w:val="002348BA"/>
    <w:rsid w:val="00234D66"/>
    <w:rsid w:val="00234EE1"/>
    <w:rsid w:val="002351DC"/>
    <w:rsid w:val="00235630"/>
    <w:rsid w:val="0023569A"/>
    <w:rsid w:val="0023574D"/>
    <w:rsid w:val="00235D99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986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50C"/>
    <w:rsid w:val="00251F6F"/>
    <w:rsid w:val="00252065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9D"/>
    <w:rsid w:val="002602C0"/>
    <w:rsid w:val="0026050F"/>
    <w:rsid w:val="00260518"/>
    <w:rsid w:val="00260717"/>
    <w:rsid w:val="00260C19"/>
    <w:rsid w:val="002610E0"/>
    <w:rsid w:val="00261A6A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5F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490"/>
    <w:rsid w:val="00285823"/>
    <w:rsid w:val="00285899"/>
    <w:rsid w:val="00285D7A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C10"/>
    <w:rsid w:val="00291F84"/>
    <w:rsid w:val="0029289C"/>
    <w:rsid w:val="002929A8"/>
    <w:rsid w:val="00292B31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2B05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738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383"/>
    <w:rsid w:val="002C14AD"/>
    <w:rsid w:val="002C1574"/>
    <w:rsid w:val="002C1584"/>
    <w:rsid w:val="002C1B95"/>
    <w:rsid w:val="002C1DD7"/>
    <w:rsid w:val="002C1F64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CC4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22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5E3B"/>
    <w:rsid w:val="002D61B5"/>
    <w:rsid w:val="002D61C0"/>
    <w:rsid w:val="002D6295"/>
    <w:rsid w:val="002D6636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D7DFE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4E17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48DC"/>
    <w:rsid w:val="002F493A"/>
    <w:rsid w:val="002F4CDB"/>
    <w:rsid w:val="002F4D54"/>
    <w:rsid w:val="002F5175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62B"/>
    <w:rsid w:val="00303A36"/>
    <w:rsid w:val="00303BF8"/>
    <w:rsid w:val="00303F3B"/>
    <w:rsid w:val="00304129"/>
    <w:rsid w:val="0030443B"/>
    <w:rsid w:val="00304BD5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5AA"/>
    <w:rsid w:val="0031099E"/>
    <w:rsid w:val="00310DA3"/>
    <w:rsid w:val="00311861"/>
    <w:rsid w:val="00311AA2"/>
    <w:rsid w:val="00311CB9"/>
    <w:rsid w:val="00312241"/>
    <w:rsid w:val="00312585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514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2D1"/>
    <w:rsid w:val="003314EA"/>
    <w:rsid w:val="00331532"/>
    <w:rsid w:val="00331835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0B5"/>
    <w:rsid w:val="0036510C"/>
    <w:rsid w:val="00365215"/>
    <w:rsid w:val="00365680"/>
    <w:rsid w:val="0036591D"/>
    <w:rsid w:val="003660D0"/>
    <w:rsid w:val="003662C1"/>
    <w:rsid w:val="0036630E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4FD5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0DA6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94D"/>
    <w:rsid w:val="00396A75"/>
    <w:rsid w:val="00397043"/>
    <w:rsid w:val="003971B4"/>
    <w:rsid w:val="003972EA"/>
    <w:rsid w:val="0039745A"/>
    <w:rsid w:val="00397814"/>
    <w:rsid w:val="003979BD"/>
    <w:rsid w:val="00397BED"/>
    <w:rsid w:val="00397CCA"/>
    <w:rsid w:val="00397D00"/>
    <w:rsid w:val="003A005C"/>
    <w:rsid w:val="003A019F"/>
    <w:rsid w:val="003A03D9"/>
    <w:rsid w:val="003A048E"/>
    <w:rsid w:val="003A058A"/>
    <w:rsid w:val="003A08CA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51C"/>
    <w:rsid w:val="003A6864"/>
    <w:rsid w:val="003A6AA6"/>
    <w:rsid w:val="003A7205"/>
    <w:rsid w:val="003A7600"/>
    <w:rsid w:val="003A7944"/>
    <w:rsid w:val="003A7E50"/>
    <w:rsid w:val="003A7F05"/>
    <w:rsid w:val="003B0178"/>
    <w:rsid w:val="003B0A6E"/>
    <w:rsid w:val="003B0D3D"/>
    <w:rsid w:val="003B112F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1B6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474"/>
    <w:rsid w:val="003B6E18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DC4"/>
    <w:rsid w:val="003C4EAF"/>
    <w:rsid w:val="003C50F4"/>
    <w:rsid w:val="003C54BC"/>
    <w:rsid w:val="003C557B"/>
    <w:rsid w:val="003C56D5"/>
    <w:rsid w:val="003C5E5C"/>
    <w:rsid w:val="003C631E"/>
    <w:rsid w:val="003C6565"/>
    <w:rsid w:val="003C6D34"/>
    <w:rsid w:val="003C6E3E"/>
    <w:rsid w:val="003C6EF7"/>
    <w:rsid w:val="003C7040"/>
    <w:rsid w:val="003C72D3"/>
    <w:rsid w:val="003C74F2"/>
    <w:rsid w:val="003C766C"/>
    <w:rsid w:val="003C7ACB"/>
    <w:rsid w:val="003C7D4C"/>
    <w:rsid w:val="003D0335"/>
    <w:rsid w:val="003D0658"/>
    <w:rsid w:val="003D09BE"/>
    <w:rsid w:val="003D0AED"/>
    <w:rsid w:val="003D0EF3"/>
    <w:rsid w:val="003D1346"/>
    <w:rsid w:val="003D1524"/>
    <w:rsid w:val="003D16E5"/>
    <w:rsid w:val="003D1878"/>
    <w:rsid w:val="003D215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4D56"/>
    <w:rsid w:val="003D5319"/>
    <w:rsid w:val="003D531B"/>
    <w:rsid w:val="003D56F7"/>
    <w:rsid w:val="003D5C21"/>
    <w:rsid w:val="003D5E3E"/>
    <w:rsid w:val="003D5FA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698"/>
    <w:rsid w:val="003E08ED"/>
    <w:rsid w:val="003E0C95"/>
    <w:rsid w:val="003E0E0C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4CA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0F82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7BE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33A"/>
    <w:rsid w:val="0041248E"/>
    <w:rsid w:val="00412708"/>
    <w:rsid w:val="00413585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439"/>
    <w:rsid w:val="004168D5"/>
    <w:rsid w:val="00416AB0"/>
    <w:rsid w:val="004171E2"/>
    <w:rsid w:val="004172B4"/>
    <w:rsid w:val="004173A6"/>
    <w:rsid w:val="00417538"/>
    <w:rsid w:val="00417742"/>
    <w:rsid w:val="00417A3B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327"/>
    <w:rsid w:val="004414E9"/>
    <w:rsid w:val="0044165C"/>
    <w:rsid w:val="0044170B"/>
    <w:rsid w:val="00442421"/>
    <w:rsid w:val="00442AF3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3055"/>
    <w:rsid w:val="00453158"/>
    <w:rsid w:val="00453CD2"/>
    <w:rsid w:val="00454262"/>
    <w:rsid w:val="004542E7"/>
    <w:rsid w:val="00454483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6BE0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2889"/>
    <w:rsid w:val="004A2BA3"/>
    <w:rsid w:val="004A3565"/>
    <w:rsid w:val="004A358B"/>
    <w:rsid w:val="004A3924"/>
    <w:rsid w:val="004A3965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B2"/>
    <w:rsid w:val="004A584A"/>
    <w:rsid w:val="004A5859"/>
    <w:rsid w:val="004A59C9"/>
    <w:rsid w:val="004A5DF9"/>
    <w:rsid w:val="004A5E8F"/>
    <w:rsid w:val="004A6166"/>
    <w:rsid w:val="004A688B"/>
    <w:rsid w:val="004A6A54"/>
    <w:rsid w:val="004A7B69"/>
    <w:rsid w:val="004A7C6F"/>
    <w:rsid w:val="004A7CC4"/>
    <w:rsid w:val="004A7F0D"/>
    <w:rsid w:val="004A7F94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4DD4"/>
    <w:rsid w:val="004B5209"/>
    <w:rsid w:val="004B53C0"/>
    <w:rsid w:val="004B5505"/>
    <w:rsid w:val="004B5792"/>
    <w:rsid w:val="004B59C7"/>
    <w:rsid w:val="004B5B35"/>
    <w:rsid w:val="004B5BC6"/>
    <w:rsid w:val="004B5E4F"/>
    <w:rsid w:val="004B6054"/>
    <w:rsid w:val="004B60DB"/>
    <w:rsid w:val="004B6550"/>
    <w:rsid w:val="004B6A29"/>
    <w:rsid w:val="004B79A7"/>
    <w:rsid w:val="004B7D82"/>
    <w:rsid w:val="004C0056"/>
    <w:rsid w:val="004C0C6C"/>
    <w:rsid w:val="004C0E0D"/>
    <w:rsid w:val="004C0E45"/>
    <w:rsid w:val="004C167C"/>
    <w:rsid w:val="004C1CB9"/>
    <w:rsid w:val="004C225D"/>
    <w:rsid w:val="004C256B"/>
    <w:rsid w:val="004C265A"/>
    <w:rsid w:val="004C3466"/>
    <w:rsid w:val="004C3472"/>
    <w:rsid w:val="004C3709"/>
    <w:rsid w:val="004C374E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7DA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204"/>
    <w:rsid w:val="004E03FA"/>
    <w:rsid w:val="004E0BC9"/>
    <w:rsid w:val="004E0BD7"/>
    <w:rsid w:val="004E0C9F"/>
    <w:rsid w:val="004E134F"/>
    <w:rsid w:val="004E15A3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6E1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33F"/>
    <w:rsid w:val="00516580"/>
    <w:rsid w:val="00516794"/>
    <w:rsid w:val="0051691A"/>
    <w:rsid w:val="00516E74"/>
    <w:rsid w:val="0051783A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DDE"/>
    <w:rsid w:val="00523F90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933"/>
    <w:rsid w:val="00534234"/>
    <w:rsid w:val="00534398"/>
    <w:rsid w:val="005345BB"/>
    <w:rsid w:val="00534B8D"/>
    <w:rsid w:val="00534E6E"/>
    <w:rsid w:val="00534EB6"/>
    <w:rsid w:val="00534EE0"/>
    <w:rsid w:val="0053505E"/>
    <w:rsid w:val="0053513C"/>
    <w:rsid w:val="005351F7"/>
    <w:rsid w:val="0053545F"/>
    <w:rsid w:val="00535588"/>
    <w:rsid w:val="0053593F"/>
    <w:rsid w:val="00535E00"/>
    <w:rsid w:val="005360D7"/>
    <w:rsid w:val="00536156"/>
    <w:rsid w:val="0053678C"/>
    <w:rsid w:val="0053688E"/>
    <w:rsid w:val="0053693B"/>
    <w:rsid w:val="00536EC8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D71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3B75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E0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A65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87F22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B3B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AA"/>
    <w:rsid w:val="005A50CF"/>
    <w:rsid w:val="005A5B12"/>
    <w:rsid w:val="005A5B70"/>
    <w:rsid w:val="005A5D59"/>
    <w:rsid w:val="005A638D"/>
    <w:rsid w:val="005A6BA4"/>
    <w:rsid w:val="005A7042"/>
    <w:rsid w:val="005A750B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880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5ED1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535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0EA6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CEF"/>
    <w:rsid w:val="005F6F52"/>
    <w:rsid w:val="005F74A0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2B46"/>
    <w:rsid w:val="0062317C"/>
    <w:rsid w:val="006236BF"/>
    <w:rsid w:val="00623817"/>
    <w:rsid w:val="00623939"/>
    <w:rsid w:val="00623960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53A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0F42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3F4"/>
    <w:rsid w:val="00653BB6"/>
    <w:rsid w:val="00653EEC"/>
    <w:rsid w:val="006540E1"/>
    <w:rsid w:val="0065428C"/>
    <w:rsid w:val="0065429E"/>
    <w:rsid w:val="00654380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79C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488"/>
    <w:rsid w:val="00667A0C"/>
    <w:rsid w:val="00667B15"/>
    <w:rsid w:val="00667B84"/>
    <w:rsid w:val="00667E37"/>
    <w:rsid w:val="0067019E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D32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1CB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980"/>
    <w:rsid w:val="006B4AF6"/>
    <w:rsid w:val="006B4E88"/>
    <w:rsid w:val="006B5172"/>
    <w:rsid w:val="006B56B4"/>
    <w:rsid w:val="006B5A18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2A9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75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F6"/>
    <w:rsid w:val="006E793C"/>
    <w:rsid w:val="006F041B"/>
    <w:rsid w:val="006F07F7"/>
    <w:rsid w:val="006F0DCE"/>
    <w:rsid w:val="006F11DE"/>
    <w:rsid w:val="006F12A6"/>
    <w:rsid w:val="006F1686"/>
    <w:rsid w:val="006F1E86"/>
    <w:rsid w:val="006F1EFD"/>
    <w:rsid w:val="006F20D3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6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2B6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C63"/>
    <w:rsid w:val="00713D2C"/>
    <w:rsid w:val="00713FA4"/>
    <w:rsid w:val="0071433F"/>
    <w:rsid w:val="0071466D"/>
    <w:rsid w:val="00714671"/>
    <w:rsid w:val="00714AEC"/>
    <w:rsid w:val="00715A84"/>
    <w:rsid w:val="00715CE8"/>
    <w:rsid w:val="007160E5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878"/>
    <w:rsid w:val="00722C8A"/>
    <w:rsid w:val="00722E30"/>
    <w:rsid w:val="00722E9B"/>
    <w:rsid w:val="00722EBD"/>
    <w:rsid w:val="00723502"/>
    <w:rsid w:val="00724B44"/>
    <w:rsid w:val="00724BD6"/>
    <w:rsid w:val="00724DAA"/>
    <w:rsid w:val="0072509A"/>
    <w:rsid w:val="00725154"/>
    <w:rsid w:val="00725A65"/>
    <w:rsid w:val="0072629F"/>
    <w:rsid w:val="0072640E"/>
    <w:rsid w:val="00726441"/>
    <w:rsid w:val="007267FC"/>
    <w:rsid w:val="00726B69"/>
    <w:rsid w:val="00726F83"/>
    <w:rsid w:val="00727803"/>
    <w:rsid w:val="00727C43"/>
    <w:rsid w:val="00727E6F"/>
    <w:rsid w:val="00727E84"/>
    <w:rsid w:val="007302DD"/>
    <w:rsid w:val="0073057F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51E"/>
    <w:rsid w:val="00736F1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5B1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9A"/>
    <w:rsid w:val="00744AA0"/>
    <w:rsid w:val="00744E07"/>
    <w:rsid w:val="007455A1"/>
    <w:rsid w:val="00745603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4C4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200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0B5"/>
    <w:rsid w:val="00767918"/>
    <w:rsid w:val="0076791F"/>
    <w:rsid w:val="0077029E"/>
    <w:rsid w:val="007702EA"/>
    <w:rsid w:val="007703AA"/>
    <w:rsid w:val="00770750"/>
    <w:rsid w:val="0077170C"/>
    <w:rsid w:val="00771760"/>
    <w:rsid w:val="00771B20"/>
    <w:rsid w:val="0077214C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0D1F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573"/>
    <w:rsid w:val="00795F09"/>
    <w:rsid w:val="0079630B"/>
    <w:rsid w:val="00796CD1"/>
    <w:rsid w:val="00796CE0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51C"/>
    <w:rsid w:val="007A09C9"/>
    <w:rsid w:val="007A0B56"/>
    <w:rsid w:val="007A0C00"/>
    <w:rsid w:val="007A0D6B"/>
    <w:rsid w:val="007A0D90"/>
    <w:rsid w:val="007A104E"/>
    <w:rsid w:val="007A1238"/>
    <w:rsid w:val="007A1242"/>
    <w:rsid w:val="007A16B9"/>
    <w:rsid w:val="007A1BE0"/>
    <w:rsid w:val="007A1C8F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74B"/>
    <w:rsid w:val="007A6834"/>
    <w:rsid w:val="007A72F1"/>
    <w:rsid w:val="007A737C"/>
    <w:rsid w:val="007A73D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AD5"/>
    <w:rsid w:val="007B6C88"/>
    <w:rsid w:val="007B6C9D"/>
    <w:rsid w:val="007B6F0D"/>
    <w:rsid w:val="007B71AD"/>
    <w:rsid w:val="007B74D7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782"/>
    <w:rsid w:val="007C2C9E"/>
    <w:rsid w:val="007C2DE0"/>
    <w:rsid w:val="007C2FAD"/>
    <w:rsid w:val="007C329B"/>
    <w:rsid w:val="007C434A"/>
    <w:rsid w:val="007C4391"/>
    <w:rsid w:val="007C4A4E"/>
    <w:rsid w:val="007C4F1D"/>
    <w:rsid w:val="007C4F50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929"/>
    <w:rsid w:val="007D4A25"/>
    <w:rsid w:val="007D4B76"/>
    <w:rsid w:val="007D4F88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4AD"/>
    <w:rsid w:val="007E09B2"/>
    <w:rsid w:val="007E11FD"/>
    <w:rsid w:val="007E1349"/>
    <w:rsid w:val="007E17AB"/>
    <w:rsid w:val="007E1E0E"/>
    <w:rsid w:val="007E2077"/>
    <w:rsid w:val="007E23D6"/>
    <w:rsid w:val="007E2405"/>
    <w:rsid w:val="007E25A7"/>
    <w:rsid w:val="007E2B0B"/>
    <w:rsid w:val="007E2DF8"/>
    <w:rsid w:val="007E3146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F0128"/>
    <w:rsid w:val="007F0154"/>
    <w:rsid w:val="007F028C"/>
    <w:rsid w:val="007F02A4"/>
    <w:rsid w:val="007F03E2"/>
    <w:rsid w:val="007F0BB9"/>
    <w:rsid w:val="007F0C01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50C"/>
    <w:rsid w:val="00825CB3"/>
    <w:rsid w:val="0082641C"/>
    <w:rsid w:val="0082658D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51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3F4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603D"/>
    <w:rsid w:val="00856203"/>
    <w:rsid w:val="0085648A"/>
    <w:rsid w:val="008564D2"/>
    <w:rsid w:val="008565BE"/>
    <w:rsid w:val="00856648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D81"/>
    <w:rsid w:val="00876EC1"/>
    <w:rsid w:val="00877049"/>
    <w:rsid w:val="00877712"/>
    <w:rsid w:val="008804CC"/>
    <w:rsid w:val="00880518"/>
    <w:rsid w:val="008806A4"/>
    <w:rsid w:val="008806EA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E47"/>
    <w:rsid w:val="00892FF4"/>
    <w:rsid w:val="0089375F"/>
    <w:rsid w:val="008939E2"/>
    <w:rsid w:val="00893A32"/>
    <w:rsid w:val="00893C57"/>
    <w:rsid w:val="00894230"/>
    <w:rsid w:val="0089481D"/>
    <w:rsid w:val="00895906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634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4C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396F"/>
    <w:rsid w:val="008D45F8"/>
    <w:rsid w:val="008D48C2"/>
    <w:rsid w:val="008D49CB"/>
    <w:rsid w:val="008D4C61"/>
    <w:rsid w:val="008D5048"/>
    <w:rsid w:val="008D51BA"/>
    <w:rsid w:val="008D5A83"/>
    <w:rsid w:val="008D5ACA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5DCB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AB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5F2D"/>
    <w:rsid w:val="00916209"/>
    <w:rsid w:val="00916976"/>
    <w:rsid w:val="00916998"/>
    <w:rsid w:val="00916A7C"/>
    <w:rsid w:val="00916C00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703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824"/>
    <w:rsid w:val="00927B07"/>
    <w:rsid w:val="00930223"/>
    <w:rsid w:val="00930A65"/>
    <w:rsid w:val="00930DA1"/>
    <w:rsid w:val="00931140"/>
    <w:rsid w:val="00932091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41EC"/>
    <w:rsid w:val="0094431A"/>
    <w:rsid w:val="009447C2"/>
    <w:rsid w:val="00944A85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393"/>
    <w:rsid w:val="00950E9A"/>
    <w:rsid w:val="00950FD4"/>
    <w:rsid w:val="00951002"/>
    <w:rsid w:val="00951311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B7D"/>
    <w:rsid w:val="00953DA6"/>
    <w:rsid w:val="00953EE2"/>
    <w:rsid w:val="00953EE9"/>
    <w:rsid w:val="0095476C"/>
    <w:rsid w:val="009547A9"/>
    <w:rsid w:val="00954C23"/>
    <w:rsid w:val="00954DD7"/>
    <w:rsid w:val="00954E71"/>
    <w:rsid w:val="0095507D"/>
    <w:rsid w:val="0095527A"/>
    <w:rsid w:val="00955551"/>
    <w:rsid w:val="00955C4D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1E9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BE6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568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6F0E"/>
    <w:rsid w:val="00997108"/>
    <w:rsid w:val="0099725D"/>
    <w:rsid w:val="00997CA2"/>
    <w:rsid w:val="00997CB8"/>
    <w:rsid w:val="00997D8D"/>
    <w:rsid w:val="00997F0A"/>
    <w:rsid w:val="009A03A5"/>
    <w:rsid w:val="009A04C8"/>
    <w:rsid w:val="009A0BF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20C"/>
    <w:rsid w:val="009A53BB"/>
    <w:rsid w:val="009A54BA"/>
    <w:rsid w:val="009A5B51"/>
    <w:rsid w:val="009A69C2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14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5CE0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53EA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0BE2"/>
    <w:rsid w:val="009E133B"/>
    <w:rsid w:val="009E134A"/>
    <w:rsid w:val="009E1E37"/>
    <w:rsid w:val="009E1EEC"/>
    <w:rsid w:val="009E222D"/>
    <w:rsid w:val="009E228A"/>
    <w:rsid w:val="009E243A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B37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DB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9E9"/>
    <w:rsid w:val="00A17D60"/>
    <w:rsid w:val="00A2070A"/>
    <w:rsid w:val="00A207A7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2B2B"/>
    <w:rsid w:val="00A2314E"/>
    <w:rsid w:val="00A23571"/>
    <w:rsid w:val="00A23645"/>
    <w:rsid w:val="00A2368D"/>
    <w:rsid w:val="00A23CFF"/>
    <w:rsid w:val="00A2436B"/>
    <w:rsid w:val="00A24B10"/>
    <w:rsid w:val="00A24D12"/>
    <w:rsid w:val="00A24E5E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3B0"/>
    <w:rsid w:val="00A40985"/>
    <w:rsid w:val="00A409FA"/>
    <w:rsid w:val="00A41693"/>
    <w:rsid w:val="00A418BD"/>
    <w:rsid w:val="00A41985"/>
    <w:rsid w:val="00A41DDD"/>
    <w:rsid w:val="00A42557"/>
    <w:rsid w:val="00A42852"/>
    <w:rsid w:val="00A428B4"/>
    <w:rsid w:val="00A42B5E"/>
    <w:rsid w:val="00A42EBB"/>
    <w:rsid w:val="00A4386F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22"/>
    <w:rsid w:val="00A4518B"/>
    <w:rsid w:val="00A453D2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60B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380"/>
    <w:rsid w:val="00A7752E"/>
    <w:rsid w:val="00A8035D"/>
    <w:rsid w:val="00A805F1"/>
    <w:rsid w:val="00A80735"/>
    <w:rsid w:val="00A80B29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AB0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30D6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C23"/>
    <w:rsid w:val="00AA0DA4"/>
    <w:rsid w:val="00AA0F8A"/>
    <w:rsid w:val="00AA13C9"/>
    <w:rsid w:val="00AA14D7"/>
    <w:rsid w:val="00AA197A"/>
    <w:rsid w:val="00AA1BD5"/>
    <w:rsid w:val="00AA1CEB"/>
    <w:rsid w:val="00AA204B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283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4AB"/>
    <w:rsid w:val="00AA75C6"/>
    <w:rsid w:val="00AA76C7"/>
    <w:rsid w:val="00AA7CE0"/>
    <w:rsid w:val="00AA7D2A"/>
    <w:rsid w:val="00AA7F6C"/>
    <w:rsid w:val="00AB03DE"/>
    <w:rsid w:val="00AB0523"/>
    <w:rsid w:val="00AB0E8D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7EA"/>
    <w:rsid w:val="00AB3949"/>
    <w:rsid w:val="00AB3A0A"/>
    <w:rsid w:val="00AB3A98"/>
    <w:rsid w:val="00AB4553"/>
    <w:rsid w:val="00AB45C9"/>
    <w:rsid w:val="00AB47ED"/>
    <w:rsid w:val="00AB48FF"/>
    <w:rsid w:val="00AB49EE"/>
    <w:rsid w:val="00AB4B36"/>
    <w:rsid w:val="00AB5085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04D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1A18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2588"/>
    <w:rsid w:val="00AD2BF8"/>
    <w:rsid w:val="00AD31F4"/>
    <w:rsid w:val="00AD32CD"/>
    <w:rsid w:val="00AD3570"/>
    <w:rsid w:val="00AD375A"/>
    <w:rsid w:val="00AD392D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B0B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52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88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0E3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CFF"/>
    <w:rsid w:val="00AF6E07"/>
    <w:rsid w:val="00AF74D0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36"/>
    <w:rsid w:val="00B0205D"/>
    <w:rsid w:val="00B022C4"/>
    <w:rsid w:val="00B02366"/>
    <w:rsid w:val="00B02531"/>
    <w:rsid w:val="00B025A0"/>
    <w:rsid w:val="00B025C1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6F87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278EA"/>
    <w:rsid w:val="00B3013F"/>
    <w:rsid w:val="00B30363"/>
    <w:rsid w:val="00B30673"/>
    <w:rsid w:val="00B308F8"/>
    <w:rsid w:val="00B309EE"/>
    <w:rsid w:val="00B30D05"/>
    <w:rsid w:val="00B30D2E"/>
    <w:rsid w:val="00B30F34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52D8"/>
    <w:rsid w:val="00B4582E"/>
    <w:rsid w:val="00B45E0B"/>
    <w:rsid w:val="00B45E99"/>
    <w:rsid w:val="00B4625B"/>
    <w:rsid w:val="00B469B1"/>
    <w:rsid w:val="00B46A4B"/>
    <w:rsid w:val="00B47161"/>
    <w:rsid w:val="00B47286"/>
    <w:rsid w:val="00B4761C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1ECF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31C"/>
    <w:rsid w:val="00B54BA2"/>
    <w:rsid w:val="00B54D0E"/>
    <w:rsid w:val="00B54F69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0CC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C84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03C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611"/>
    <w:rsid w:val="00B9762A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B22"/>
    <w:rsid w:val="00BA3EEE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1C49"/>
    <w:rsid w:val="00BB238A"/>
    <w:rsid w:val="00BB2A19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5F34"/>
    <w:rsid w:val="00BB603A"/>
    <w:rsid w:val="00BB617C"/>
    <w:rsid w:val="00BB6238"/>
    <w:rsid w:val="00BB6F33"/>
    <w:rsid w:val="00BB73B0"/>
    <w:rsid w:val="00BB79BD"/>
    <w:rsid w:val="00BB7A66"/>
    <w:rsid w:val="00BC021C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2E1"/>
    <w:rsid w:val="00BC652A"/>
    <w:rsid w:val="00BC65DC"/>
    <w:rsid w:val="00BC6837"/>
    <w:rsid w:val="00BC685E"/>
    <w:rsid w:val="00BC69DA"/>
    <w:rsid w:val="00BC6C67"/>
    <w:rsid w:val="00BC74A4"/>
    <w:rsid w:val="00BC7618"/>
    <w:rsid w:val="00BC7A80"/>
    <w:rsid w:val="00BC7AB0"/>
    <w:rsid w:val="00BD025D"/>
    <w:rsid w:val="00BD047B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BA1"/>
    <w:rsid w:val="00BD4E01"/>
    <w:rsid w:val="00BD4EA9"/>
    <w:rsid w:val="00BD4FC4"/>
    <w:rsid w:val="00BD558F"/>
    <w:rsid w:val="00BD5872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C3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131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65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6734"/>
    <w:rsid w:val="00C07586"/>
    <w:rsid w:val="00C07599"/>
    <w:rsid w:val="00C0794A"/>
    <w:rsid w:val="00C10148"/>
    <w:rsid w:val="00C10515"/>
    <w:rsid w:val="00C10724"/>
    <w:rsid w:val="00C10CFB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B00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80C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0D5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3E81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16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41FF"/>
    <w:rsid w:val="00C64491"/>
    <w:rsid w:val="00C6546A"/>
    <w:rsid w:val="00C656A3"/>
    <w:rsid w:val="00C657E4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1C1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5C"/>
    <w:rsid w:val="00C749DC"/>
    <w:rsid w:val="00C74D2B"/>
    <w:rsid w:val="00C751C9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DA"/>
    <w:rsid w:val="00CA33ED"/>
    <w:rsid w:val="00CA3C0C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20A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06"/>
    <w:rsid w:val="00CC36EF"/>
    <w:rsid w:val="00CC3778"/>
    <w:rsid w:val="00CC39FD"/>
    <w:rsid w:val="00CC3C67"/>
    <w:rsid w:val="00CC44AD"/>
    <w:rsid w:val="00CC46E7"/>
    <w:rsid w:val="00CC49B8"/>
    <w:rsid w:val="00CC4B26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0E8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4F56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83B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236E"/>
    <w:rsid w:val="00CF238A"/>
    <w:rsid w:val="00CF2CC8"/>
    <w:rsid w:val="00CF2F0D"/>
    <w:rsid w:val="00CF32FF"/>
    <w:rsid w:val="00CF3460"/>
    <w:rsid w:val="00CF3529"/>
    <w:rsid w:val="00CF354C"/>
    <w:rsid w:val="00CF3B1D"/>
    <w:rsid w:val="00CF3E47"/>
    <w:rsid w:val="00CF3F21"/>
    <w:rsid w:val="00CF3F6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813"/>
    <w:rsid w:val="00D03DF0"/>
    <w:rsid w:val="00D03E19"/>
    <w:rsid w:val="00D03E3C"/>
    <w:rsid w:val="00D03F56"/>
    <w:rsid w:val="00D03F6D"/>
    <w:rsid w:val="00D04249"/>
    <w:rsid w:val="00D04894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4F7E"/>
    <w:rsid w:val="00D150D0"/>
    <w:rsid w:val="00D152C0"/>
    <w:rsid w:val="00D1538D"/>
    <w:rsid w:val="00D15716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40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64F"/>
    <w:rsid w:val="00D21782"/>
    <w:rsid w:val="00D21981"/>
    <w:rsid w:val="00D219C3"/>
    <w:rsid w:val="00D21BC1"/>
    <w:rsid w:val="00D21C2E"/>
    <w:rsid w:val="00D2249B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6D0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A66"/>
    <w:rsid w:val="00D32B87"/>
    <w:rsid w:val="00D32BED"/>
    <w:rsid w:val="00D32D31"/>
    <w:rsid w:val="00D34081"/>
    <w:rsid w:val="00D347B2"/>
    <w:rsid w:val="00D34FCC"/>
    <w:rsid w:val="00D35250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B16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123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9D7"/>
    <w:rsid w:val="00D73DBE"/>
    <w:rsid w:val="00D73F52"/>
    <w:rsid w:val="00D74057"/>
    <w:rsid w:val="00D74319"/>
    <w:rsid w:val="00D744A7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EE8"/>
    <w:rsid w:val="00D84FF9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497"/>
    <w:rsid w:val="00D92A0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317"/>
    <w:rsid w:val="00D96A42"/>
    <w:rsid w:val="00D96E5D"/>
    <w:rsid w:val="00D96F90"/>
    <w:rsid w:val="00D96FAD"/>
    <w:rsid w:val="00D971A4"/>
    <w:rsid w:val="00D973D7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106"/>
    <w:rsid w:val="00DA1EEE"/>
    <w:rsid w:val="00DA1F64"/>
    <w:rsid w:val="00DA209A"/>
    <w:rsid w:val="00DA25EF"/>
    <w:rsid w:val="00DA29A1"/>
    <w:rsid w:val="00DA2DEC"/>
    <w:rsid w:val="00DA2DF7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394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71CA"/>
    <w:rsid w:val="00DA7249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182"/>
    <w:rsid w:val="00DB332D"/>
    <w:rsid w:val="00DB3669"/>
    <w:rsid w:val="00DB3678"/>
    <w:rsid w:val="00DB3A22"/>
    <w:rsid w:val="00DB3A33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71"/>
    <w:rsid w:val="00DD0DA3"/>
    <w:rsid w:val="00DD0F7C"/>
    <w:rsid w:val="00DD11F7"/>
    <w:rsid w:val="00DD1558"/>
    <w:rsid w:val="00DD1585"/>
    <w:rsid w:val="00DD1953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6E51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764"/>
    <w:rsid w:val="00DE5907"/>
    <w:rsid w:val="00DE5950"/>
    <w:rsid w:val="00DE5B82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E5F"/>
    <w:rsid w:val="00DF4F23"/>
    <w:rsid w:val="00DF50C6"/>
    <w:rsid w:val="00DF5179"/>
    <w:rsid w:val="00DF541C"/>
    <w:rsid w:val="00DF5517"/>
    <w:rsid w:val="00DF5813"/>
    <w:rsid w:val="00DF5AD5"/>
    <w:rsid w:val="00DF64BD"/>
    <w:rsid w:val="00DF67B0"/>
    <w:rsid w:val="00DF69B6"/>
    <w:rsid w:val="00DF6B93"/>
    <w:rsid w:val="00DF722F"/>
    <w:rsid w:val="00DF77E9"/>
    <w:rsid w:val="00DF7C4D"/>
    <w:rsid w:val="00DF7F5C"/>
    <w:rsid w:val="00DF7F73"/>
    <w:rsid w:val="00E00004"/>
    <w:rsid w:val="00E00012"/>
    <w:rsid w:val="00E00025"/>
    <w:rsid w:val="00E004F3"/>
    <w:rsid w:val="00E0068E"/>
    <w:rsid w:val="00E00750"/>
    <w:rsid w:val="00E009CB"/>
    <w:rsid w:val="00E00B26"/>
    <w:rsid w:val="00E00D1F"/>
    <w:rsid w:val="00E00FAB"/>
    <w:rsid w:val="00E00FCC"/>
    <w:rsid w:val="00E01005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623"/>
    <w:rsid w:val="00E43E22"/>
    <w:rsid w:val="00E43F1D"/>
    <w:rsid w:val="00E4414A"/>
    <w:rsid w:val="00E44800"/>
    <w:rsid w:val="00E44F71"/>
    <w:rsid w:val="00E4511D"/>
    <w:rsid w:val="00E454CC"/>
    <w:rsid w:val="00E45745"/>
    <w:rsid w:val="00E45EBD"/>
    <w:rsid w:val="00E45F94"/>
    <w:rsid w:val="00E4615F"/>
    <w:rsid w:val="00E46519"/>
    <w:rsid w:val="00E465E9"/>
    <w:rsid w:val="00E4675C"/>
    <w:rsid w:val="00E46D27"/>
    <w:rsid w:val="00E46DB7"/>
    <w:rsid w:val="00E47070"/>
    <w:rsid w:val="00E47082"/>
    <w:rsid w:val="00E473CB"/>
    <w:rsid w:val="00E47ABD"/>
    <w:rsid w:val="00E47C12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6F1"/>
    <w:rsid w:val="00E51ECD"/>
    <w:rsid w:val="00E52382"/>
    <w:rsid w:val="00E5244B"/>
    <w:rsid w:val="00E524F1"/>
    <w:rsid w:val="00E5277D"/>
    <w:rsid w:val="00E52860"/>
    <w:rsid w:val="00E52968"/>
    <w:rsid w:val="00E52C95"/>
    <w:rsid w:val="00E531D7"/>
    <w:rsid w:val="00E531F9"/>
    <w:rsid w:val="00E5323B"/>
    <w:rsid w:val="00E53A34"/>
    <w:rsid w:val="00E53CE9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D8"/>
    <w:rsid w:val="00E64635"/>
    <w:rsid w:val="00E65418"/>
    <w:rsid w:val="00E65F87"/>
    <w:rsid w:val="00E6653F"/>
    <w:rsid w:val="00E6672F"/>
    <w:rsid w:val="00E67038"/>
    <w:rsid w:val="00E67299"/>
    <w:rsid w:val="00E6758E"/>
    <w:rsid w:val="00E67B28"/>
    <w:rsid w:val="00E67DBF"/>
    <w:rsid w:val="00E702C5"/>
    <w:rsid w:val="00E702EB"/>
    <w:rsid w:val="00E70446"/>
    <w:rsid w:val="00E70A20"/>
    <w:rsid w:val="00E70B95"/>
    <w:rsid w:val="00E70E12"/>
    <w:rsid w:val="00E71407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509"/>
    <w:rsid w:val="00E8155D"/>
    <w:rsid w:val="00E8187E"/>
    <w:rsid w:val="00E818D5"/>
    <w:rsid w:val="00E81FB8"/>
    <w:rsid w:val="00E821AB"/>
    <w:rsid w:val="00E82DE0"/>
    <w:rsid w:val="00E82F8C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8E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534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75FA"/>
    <w:rsid w:val="00E97A42"/>
    <w:rsid w:val="00E97D32"/>
    <w:rsid w:val="00E97DE5"/>
    <w:rsid w:val="00EA00BF"/>
    <w:rsid w:val="00EA04FA"/>
    <w:rsid w:val="00EA0A5F"/>
    <w:rsid w:val="00EA0CF5"/>
    <w:rsid w:val="00EA1518"/>
    <w:rsid w:val="00EA16C9"/>
    <w:rsid w:val="00EA17C0"/>
    <w:rsid w:val="00EA17CF"/>
    <w:rsid w:val="00EA19BD"/>
    <w:rsid w:val="00EA1A4C"/>
    <w:rsid w:val="00EA1EF1"/>
    <w:rsid w:val="00EA20D6"/>
    <w:rsid w:val="00EA20E3"/>
    <w:rsid w:val="00EA254B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A7FE3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17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0DC5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32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D38"/>
    <w:rsid w:val="00ED4F4D"/>
    <w:rsid w:val="00ED5478"/>
    <w:rsid w:val="00ED569E"/>
    <w:rsid w:val="00ED578D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202D"/>
    <w:rsid w:val="00EE2058"/>
    <w:rsid w:val="00EE250D"/>
    <w:rsid w:val="00EE26F7"/>
    <w:rsid w:val="00EE2869"/>
    <w:rsid w:val="00EE2E52"/>
    <w:rsid w:val="00EE2EB3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F7D"/>
    <w:rsid w:val="00EF1FB8"/>
    <w:rsid w:val="00EF1FF7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7FC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07BC"/>
    <w:rsid w:val="00F1124C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A8C"/>
    <w:rsid w:val="00F15D00"/>
    <w:rsid w:val="00F15D59"/>
    <w:rsid w:val="00F15E12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B46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4C4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3B4B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BF5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8AD"/>
    <w:rsid w:val="00F41932"/>
    <w:rsid w:val="00F41A36"/>
    <w:rsid w:val="00F41C21"/>
    <w:rsid w:val="00F41E6E"/>
    <w:rsid w:val="00F41F59"/>
    <w:rsid w:val="00F421AB"/>
    <w:rsid w:val="00F422D9"/>
    <w:rsid w:val="00F42391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879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FA"/>
    <w:rsid w:val="00F6045A"/>
    <w:rsid w:val="00F6047D"/>
    <w:rsid w:val="00F6134C"/>
    <w:rsid w:val="00F615DA"/>
    <w:rsid w:val="00F61860"/>
    <w:rsid w:val="00F61923"/>
    <w:rsid w:val="00F61A5F"/>
    <w:rsid w:val="00F61E77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047"/>
    <w:rsid w:val="00F646A3"/>
    <w:rsid w:val="00F64985"/>
    <w:rsid w:val="00F64B6B"/>
    <w:rsid w:val="00F64F36"/>
    <w:rsid w:val="00F65734"/>
    <w:rsid w:val="00F6585D"/>
    <w:rsid w:val="00F65A26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85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EDC"/>
    <w:rsid w:val="00F860D1"/>
    <w:rsid w:val="00F86180"/>
    <w:rsid w:val="00F86377"/>
    <w:rsid w:val="00F86466"/>
    <w:rsid w:val="00F868E7"/>
    <w:rsid w:val="00F86ADA"/>
    <w:rsid w:val="00F86DEE"/>
    <w:rsid w:val="00F87074"/>
    <w:rsid w:val="00F8722F"/>
    <w:rsid w:val="00F87363"/>
    <w:rsid w:val="00F8761E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685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47F"/>
    <w:rsid w:val="00FA4F89"/>
    <w:rsid w:val="00FA5364"/>
    <w:rsid w:val="00FA55A9"/>
    <w:rsid w:val="00FA5746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530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8AE"/>
    <w:rsid w:val="00FC0A31"/>
    <w:rsid w:val="00FC0DE7"/>
    <w:rsid w:val="00FC0EB2"/>
    <w:rsid w:val="00FC1371"/>
    <w:rsid w:val="00FC165C"/>
    <w:rsid w:val="00FC2268"/>
    <w:rsid w:val="00FC2689"/>
    <w:rsid w:val="00FC27FA"/>
    <w:rsid w:val="00FC280B"/>
    <w:rsid w:val="00FC2817"/>
    <w:rsid w:val="00FC2B5A"/>
    <w:rsid w:val="00FC2CEB"/>
    <w:rsid w:val="00FC2E55"/>
    <w:rsid w:val="00FC324B"/>
    <w:rsid w:val="00FC32D3"/>
    <w:rsid w:val="00FC3444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9C7"/>
    <w:rsid w:val="00FD0FD8"/>
    <w:rsid w:val="00FD1401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4AF"/>
    <w:rsid w:val="00FD75F4"/>
    <w:rsid w:val="00FD7746"/>
    <w:rsid w:val="00FD7B7E"/>
    <w:rsid w:val="00FD7D53"/>
    <w:rsid w:val="00FD7E66"/>
    <w:rsid w:val="00FD7E83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101"/>
    <w:rsid w:val="00FE38FE"/>
    <w:rsid w:val="00FE3927"/>
    <w:rsid w:val="00FE3A11"/>
    <w:rsid w:val="00FE3FB7"/>
    <w:rsid w:val="00FE4235"/>
    <w:rsid w:val="00FE4242"/>
    <w:rsid w:val="00FE464C"/>
    <w:rsid w:val="00FE48E9"/>
    <w:rsid w:val="00FE4ACA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637F"/>
    <w:rsid w:val="00FF65B7"/>
    <w:rsid w:val="00FF6796"/>
    <w:rsid w:val="00FF6831"/>
    <w:rsid w:val="00FF72B6"/>
    <w:rsid w:val="00FF7753"/>
    <w:rsid w:val="00FF7AA6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Heather Luhtala</cp:lastModifiedBy>
  <cp:revision>175</cp:revision>
  <cp:lastPrinted>2023-09-13T18:30:00Z</cp:lastPrinted>
  <dcterms:created xsi:type="dcterms:W3CDTF">2023-09-07T21:26:00Z</dcterms:created>
  <dcterms:modified xsi:type="dcterms:W3CDTF">2023-09-14T16:33:00Z</dcterms:modified>
</cp:coreProperties>
</file>